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kern w:val="2"/>
          <w:sz w:val="24"/>
          <w:szCs w:val="24"/>
          <w:lang w:eastAsia="en-US"/>
          <w14:ligatures w14:val="standardContextual"/>
        </w:rPr>
        <w:id w:val="1980115737"/>
        <w:docPartObj>
          <w:docPartGallery w:val="Cover Pages"/>
          <w:docPartUnique/>
        </w:docPartObj>
      </w:sdtPr>
      <w:sdtContent>
        <w:p w14:paraId="75695FF7" w14:textId="74169970" w:rsidR="00E20768" w:rsidRDefault="00E20768">
          <w:pPr>
            <w:pStyle w:val="Sansinterligne"/>
          </w:pPr>
          <w:r>
            <w:rPr>
              <w:noProof/>
            </w:rPr>
            <mc:AlternateContent>
              <mc:Choice Requires="wpg">
                <w:drawing>
                  <wp:anchor distT="0" distB="0" distL="114300" distR="114300" simplePos="0" relativeHeight="251659264" behindDoc="1" locked="0" layoutInCell="1" allowOverlap="1" wp14:anchorId="6693832F" wp14:editId="441C970A">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e 1"/>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e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
                                    <w:tag w:val=""/>
                                    <w:id w:val="-650599894"/>
                                    <w:dataBinding w:prefixMappings="xmlns:ns0='http://schemas.microsoft.com/office/2006/coverPageProps' " w:xpath="/ns0:CoverPageProperties[1]/ns0:PublishDate[1]" w:storeItemID="{55AF091B-3C7A-41E3-B477-F2FDAA23CFDA}"/>
                                    <w:date w:fullDate="2024-02-01T00:00:00Z">
                                      <w:dateFormat w:val="dd/MM/yyyy"/>
                                      <w:lid w:val="fr-FR"/>
                                      <w:storeMappedDataAs w:val="dateTime"/>
                                      <w:calendar w:val="gregorian"/>
                                    </w:date>
                                  </w:sdtPr>
                                  <w:sdtContent>
                                    <w:p w14:paraId="434EF4EF" w14:textId="772463F4" w:rsidR="00E20768" w:rsidRDefault="005235EF">
                                      <w:pPr>
                                        <w:pStyle w:val="Sansinterligne"/>
                                        <w:jc w:val="right"/>
                                        <w:rPr>
                                          <w:color w:val="FFFFFF" w:themeColor="background1"/>
                                          <w:sz w:val="28"/>
                                          <w:szCs w:val="28"/>
                                        </w:rPr>
                                      </w:pPr>
                                      <w:r>
                                        <w:rPr>
                                          <w:color w:val="FFFFFF" w:themeColor="background1"/>
                                          <w:sz w:val="28"/>
                                          <w:szCs w:val="28"/>
                                        </w:rPr>
                                        <w:t>01/</w:t>
                                      </w:r>
                                      <w:r w:rsidR="00D33BAC">
                                        <w:rPr>
                                          <w:color w:val="FFFFFF" w:themeColor="background1"/>
                                          <w:sz w:val="28"/>
                                          <w:szCs w:val="28"/>
                                        </w:rPr>
                                        <w:t>02</w:t>
                                      </w:r>
                                      <w:r>
                                        <w:rPr>
                                          <w:color w:val="FFFFFF" w:themeColor="background1"/>
                                          <w:sz w:val="28"/>
                                          <w:szCs w:val="28"/>
                                        </w:rPr>
                                        <w:t>/202</w:t>
                                      </w:r>
                                      <w:r w:rsidR="00D33BAC">
                                        <w:rPr>
                                          <w:color w:val="FFFFFF" w:themeColor="background1"/>
                                          <w:sz w:val="28"/>
                                          <w:szCs w:val="28"/>
                                        </w:rPr>
                                        <w:t>4</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e 5"/>
                            <wpg:cNvGrpSpPr/>
                            <wpg:grpSpPr>
                              <a:xfrm>
                                <a:off x="76200" y="4210050"/>
                                <a:ext cx="2057400" cy="4910328"/>
                                <a:chOff x="80645" y="4211812"/>
                                <a:chExt cx="1306273" cy="3121026"/>
                              </a:xfrm>
                            </wpg:grpSpPr>
                            <wpg:grpSp>
                              <wpg:cNvPr id="6" name="Groupe 6"/>
                              <wpg:cNvGrpSpPr>
                                <a:grpSpLocks noChangeAspect="1"/>
                              </wpg:cNvGrpSpPr>
                              <wpg:grpSpPr>
                                <a:xfrm>
                                  <a:off x="141062" y="4211812"/>
                                  <a:ext cx="1047750" cy="3121026"/>
                                  <a:chOff x="141062" y="4211812"/>
                                  <a:chExt cx="1047750" cy="3121026"/>
                                </a:xfrm>
                              </wpg:grpSpPr>
                              <wps:wsp>
                                <wps:cNvPr id="20" name="Forme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e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e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e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e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e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e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e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e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e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e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e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e 7"/>
                              <wpg:cNvGrpSpPr>
                                <a:grpSpLocks noChangeAspect="1"/>
                              </wpg:cNvGrpSpPr>
                              <wpg:grpSpPr>
                                <a:xfrm>
                                  <a:off x="80645" y="4826972"/>
                                  <a:ext cx="1306273" cy="2505863"/>
                                  <a:chOff x="80645" y="4649964"/>
                                  <a:chExt cx="874712" cy="1677988"/>
                                </a:xfrm>
                              </wpg:grpSpPr>
                              <wps:wsp>
                                <wps:cNvPr id="8" name="Forme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e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e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e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e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e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e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e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e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e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e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6693832F" id="Groupe 1"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0e2841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e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156082 [3204]" stroked="f" strokeweight="1pt">
                      <v:textbox inset=",0,14.4pt,0">
                        <w:txbxContent>
                          <w:sdt>
                            <w:sdtPr>
                              <w:rPr>
                                <w:color w:val="FFFFFF" w:themeColor="background1"/>
                                <w:sz w:val="28"/>
                                <w:szCs w:val="28"/>
                              </w:rPr>
                              <w:alias w:val="Date "/>
                              <w:tag w:val=""/>
                              <w:id w:val="-650599894"/>
                              <w:dataBinding w:prefixMappings="xmlns:ns0='http://schemas.microsoft.com/office/2006/coverPageProps' " w:xpath="/ns0:CoverPageProperties[1]/ns0:PublishDate[1]" w:storeItemID="{55AF091B-3C7A-41E3-B477-F2FDAA23CFDA}"/>
                              <w:date w:fullDate="2024-02-01T00:00:00Z">
                                <w:dateFormat w:val="dd/MM/yyyy"/>
                                <w:lid w:val="fr-FR"/>
                                <w:storeMappedDataAs w:val="dateTime"/>
                                <w:calendar w:val="gregorian"/>
                              </w:date>
                            </w:sdtPr>
                            <w:sdtContent>
                              <w:p w14:paraId="434EF4EF" w14:textId="772463F4" w:rsidR="00E20768" w:rsidRDefault="005235EF">
                                <w:pPr>
                                  <w:pStyle w:val="Sansinterligne"/>
                                  <w:jc w:val="right"/>
                                  <w:rPr>
                                    <w:color w:val="FFFFFF" w:themeColor="background1"/>
                                    <w:sz w:val="28"/>
                                    <w:szCs w:val="28"/>
                                  </w:rPr>
                                </w:pPr>
                                <w:r>
                                  <w:rPr>
                                    <w:color w:val="FFFFFF" w:themeColor="background1"/>
                                    <w:sz w:val="28"/>
                                    <w:szCs w:val="28"/>
                                  </w:rPr>
                                  <w:t>01/</w:t>
                                </w:r>
                                <w:r w:rsidR="00D33BAC">
                                  <w:rPr>
                                    <w:color w:val="FFFFFF" w:themeColor="background1"/>
                                    <w:sz w:val="28"/>
                                    <w:szCs w:val="28"/>
                                  </w:rPr>
                                  <w:t>02</w:t>
                                </w:r>
                                <w:r>
                                  <w:rPr>
                                    <w:color w:val="FFFFFF" w:themeColor="background1"/>
                                    <w:sz w:val="28"/>
                                    <w:szCs w:val="28"/>
                                  </w:rPr>
                                  <w:t>/202</w:t>
                                </w:r>
                                <w:r w:rsidR="00D33BAC">
                                  <w:rPr>
                                    <w:color w:val="FFFFFF" w:themeColor="background1"/>
                                    <w:sz w:val="28"/>
                                    <w:szCs w:val="28"/>
                                  </w:rPr>
                                  <w:t>4</w:t>
                                </w:r>
                              </w:p>
                            </w:sdtContent>
                          </w:sdt>
                        </w:txbxContent>
                      </v:textbox>
                    </v:shape>
                    <v:group id="Groupe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e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orme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0e2841 [3215]" strokecolor="#0e2841 [3215]" strokeweight="0">
                          <v:path arrowok="t" o:connecttype="custom" o:connectlocs="0,0;61913,241300;133350,482600;193675,661988;193675,698500;120650,485775;61913,285750;9525,84138;0,0" o:connectangles="0,0,0,0,0,0,0,0,0"/>
                        </v:shape>
                        <v:shape id="Forme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0e2841 [3215]" strokecolor="#0e2841 [3215]" strokeweight="0">
                          <v:path arrowok="t" o:connecttype="custom" o:connectlocs="0,0;12700,30163;58738,147638;106363,265113;184150,427038;171450,427038;95250,268288;47625,155575;1588,39688;0,0" o:connectangles="0,0,0,0,0,0,0,0,0,0"/>
                        </v:shape>
                        <v:shape id="Forme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0e2841 [3215]" strokecolor="#0e2841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e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0e2841 [3215]" strokecolor="#0e2841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e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0e2841 [3215]" strokecolor="#0e2841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e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0e2841 [3215]" strokecolor="#0e2841 [3215]" strokeweight="0">
                          <v:path arrowok="t" o:connecttype="custom" o:connectlocs="0,0;52388,109538;38100,109538;19050,55563;0,0" o:connectangles="0,0,0,0,0"/>
                        </v:shape>
                        <v:shape id="Forme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0e2841 [3215]" strokecolor="#0e2841 [3215]" strokeweight="0">
                          <v:path arrowok="t" o:connecttype="custom" o:connectlocs="0,0;14288,58738;14288,63500;23813,147638;7938,77788;0,0" o:connectangles="0,0,0,0,0,0"/>
                        </v:shape>
                        <v:shape id="Forme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0e2841 [3215]" strokecolor="#0e2841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e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0e2841 [3215]" strokecolor="#0e2841 [3215]" strokeweight="0">
                          <v:path arrowok="t" o:connecttype="custom" o:connectlocs="0,0;9525,25400;11113,30163;17463,127000;31750,209550;52388,293688;57150,307975;33338,255588;23813,230188;7938,128588;1588,65088;0,0" o:connectangles="0,0,0,0,0,0,0,0,0,0,0,0"/>
                        </v:shape>
                        <v:shape id="Forme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0e2841 [3215]" strokecolor="#0e2841 [3215]" strokeweight="0">
                          <v:path arrowok="t" o:connecttype="custom" o:connectlocs="0,0;49213,103188;36513,103188;0,0" o:connectangles="0,0,0,0"/>
                        </v:shape>
                        <v:shape id="Forme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0e2841 [3215]" strokecolor="#0e2841 [3215]" strokeweight="0">
                          <v:path arrowok="t" o:connecttype="custom" o:connectlocs="0,0;9525,26988;11113,66675;9525,61913;0,36513;0,0" o:connectangles="0,0,0,0,0,0"/>
                        </v:shape>
                        <v:shape id="Forme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0e2841 [3215]" strokecolor="#0e2841 [3215]" strokeweight="0">
                          <v:path arrowok="t" o:connecttype="custom" o:connectlocs="0,0;9525,25400;33338,77788;52388,133350;71438,187325;69850,187325;20638,84138;17463,66675;0,0" o:connectangles="0,0,0,0,0,0,0,0,0"/>
                        </v:shape>
                      </v:group>
                      <v:group id="Groupe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e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0e2841 [3215]" strokecolor="#0e2841 [3215]" strokeweight="0">
                          <v:fill opacity="13107f"/>
                          <v:stroke opacity="13107f"/>
                          <v:path arrowok="t" o:connecttype="custom" o:connectlocs="0,0;65088,246063;136525,490538;198438,674688;198438,714375;125413,493713;65088,290513;11113,85725;0,0" o:connectangles="0,0,0,0,0,0,0,0,0"/>
                        </v:shape>
                        <v:shape id="Forme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0e2841 [3215]" strokecolor="#0e2841 [3215]" strokeweight="0">
                          <v:fill opacity="13107f"/>
                          <v:stroke opacity="13107f"/>
                          <v:path arrowok="t" o:connecttype="custom" o:connectlocs="0,0;12700,31750;58738,152400;109538,269875;187325,436563;173038,436563;96838,276225;47625,158750;0,41275;0,0" o:connectangles="0,0,0,0,0,0,0,0,0,0"/>
                        </v:shape>
                        <v:shape id="Forme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0e2841 [3215]" strokecolor="#0e2841 [3215]" strokeweight="0">
                          <v:fill opacity="13107f"/>
                          <v:stroke opacity="13107f"/>
                          <v:path arrowok="t" o:connecttype="custom" o:connectlocs="0,0;25400,114300;31750,192088;28575,177800;0,49213;0,0" o:connectangles="0,0,0,0,0,0"/>
                        </v:shape>
                        <v:shape id="Forme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0e2841 [3215]" strokecolor="#0e2841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e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0e2841 [3215]" strokecolor="#0e2841 [3215]" strokeweight="0">
                          <v:fill opacity="13107f"/>
                          <v:stroke opacity="13107f"/>
                          <v:path arrowok="t" o:connecttype="custom" o:connectlocs="0,0;52388,112713;38100,112713;17463,57150;0,0" o:connectangles="0,0,0,0,0"/>
                        </v:shape>
                        <v:shape id="Forme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0e2841 [3215]" strokecolor="#0e2841 [3215]" strokeweight="0">
                          <v:fill opacity="13107f"/>
                          <v:stroke opacity="13107f"/>
                          <v:path arrowok="t" o:connecttype="custom" o:connectlocs="0,0;12700,58738;12700,65088;23813,150813;6350,77788;0,0" o:connectangles="0,0,0,0,0,0"/>
                        </v:shape>
                        <v:shape id="Forme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0e2841 [3215]" strokecolor="#0e2841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e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0e2841 [3215]" strokecolor="#0e2841 [3215]" strokeweight="0">
                          <v:fill opacity="13107f"/>
                          <v:stroke opacity="13107f"/>
                          <v:path arrowok="t" o:connecttype="custom" o:connectlocs="0,0;9525,23813;11113,28575;19050,127000;33338,212725;52388,298450;58738,311150;34925,257175;23813,231775;7938,128588;1588,63500;0,0" o:connectangles="0,0,0,0,0,0,0,0,0,0,0,0"/>
                        </v:shape>
                        <v:shape id="Forme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0e2841 [3215]" strokecolor="#0e2841 [3215]" strokeweight="0">
                          <v:fill opacity="13107f"/>
                          <v:stroke opacity="13107f"/>
                          <v:path arrowok="t" o:connecttype="custom" o:connectlocs="0,0;49213,104775;38100,104775;0,0" o:connectangles="0,0,0,0"/>
                        </v:shape>
                        <v:shape id="Forme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0e2841 [3215]" strokecolor="#0e2841 [3215]" strokeweight="0">
                          <v:fill opacity="13107f"/>
                          <v:stroke opacity="13107f"/>
                          <v:path arrowok="t" o:connecttype="custom" o:connectlocs="0,0;11113,26988;11113,68263;9525,63500;0,39688;0,0" o:connectangles="0,0,0,0,0,0"/>
                        </v:shape>
                        <v:shape id="Forme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0e2841 [3215]" strokecolor="#0e2841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2F51E093" wp14:editId="1DB98890">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Zone de texte 3"/>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3CD150" w14:textId="3AAE5AC0" w:rsidR="00E20768" w:rsidRPr="00AD7020" w:rsidRDefault="00000000">
                                <w:pPr>
                                  <w:pStyle w:val="Sansinterligne"/>
                                  <w:rPr>
                                    <w:rFonts w:asciiTheme="majorHAnsi" w:eastAsiaTheme="majorEastAsia" w:hAnsiTheme="majorHAnsi" w:cstheme="majorBidi"/>
                                    <w:color w:val="262626" w:themeColor="text1" w:themeTint="D9"/>
                                    <w:sz w:val="56"/>
                                    <w:szCs w:val="56"/>
                                  </w:rPr>
                                </w:pPr>
                                <w:sdt>
                                  <w:sdtPr>
                                    <w:rPr>
                                      <w:rFonts w:asciiTheme="majorHAnsi" w:eastAsiaTheme="majorEastAsia" w:hAnsiTheme="majorHAnsi" w:cstheme="majorBidi"/>
                                      <w:color w:val="262626" w:themeColor="text1" w:themeTint="D9"/>
                                      <w:sz w:val="56"/>
                                      <w:szCs w:val="56"/>
                                    </w:rPr>
                                    <w:alias w:val="Titre"/>
                                    <w:tag w:val=""/>
                                    <w:id w:val="-705018352"/>
                                    <w:dataBinding w:prefixMappings="xmlns:ns0='http://purl.org/dc/elements/1.1/' xmlns:ns1='http://schemas.openxmlformats.org/package/2006/metadata/core-properties' " w:xpath="/ns1:coreProperties[1]/ns0:title[1]" w:storeItemID="{6C3C8BC8-F283-45AE-878A-BAB7291924A1}"/>
                                    <w:text/>
                                  </w:sdtPr>
                                  <w:sdtContent>
                                    <w:r w:rsidR="00D33BAC">
                                      <w:rPr>
                                        <w:rFonts w:asciiTheme="majorHAnsi" w:eastAsiaTheme="majorEastAsia" w:hAnsiTheme="majorHAnsi" w:cstheme="majorBidi"/>
                                        <w:color w:val="262626" w:themeColor="text1" w:themeTint="D9"/>
                                        <w:sz w:val="56"/>
                                        <w:szCs w:val="56"/>
                                      </w:rPr>
                                      <w:t>Mise en place d’une solution de sauvegarde</w:t>
                                    </w:r>
                                  </w:sdtContent>
                                </w:sdt>
                              </w:p>
                              <w:p w14:paraId="3936EBD7" w14:textId="188BFB85" w:rsidR="00E20768" w:rsidRDefault="00000000">
                                <w:pPr>
                                  <w:spacing w:before="120"/>
                                  <w:rPr>
                                    <w:color w:val="404040" w:themeColor="text1" w:themeTint="BF"/>
                                    <w:sz w:val="36"/>
                                    <w:szCs w:val="36"/>
                                  </w:rPr>
                                </w:pPr>
                                <w:sdt>
                                  <w:sdtPr>
                                    <w:rPr>
                                      <w:color w:val="404040" w:themeColor="text1" w:themeTint="BF"/>
                                      <w:sz w:val="36"/>
                                      <w:szCs w:val="36"/>
                                    </w:rPr>
                                    <w:alias w:val="Sous-titre"/>
                                    <w:tag w:val=""/>
                                    <w:id w:val="-1148361611"/>
                                    <w:dataBinding w:prefixMappings="xmlns:ns0='http://purl.org/dc/elements/1.1/' xmlns:ns1='http://schemas.openxmlformats.org/package/2006/metadata/core-properties' " w:xpath="/ns1:coreProperties[1]/ns0:subject[1]" w:storeItemID="{6C3C8BC8-F283-45AE-878A-BAB7291924A1}"/>
                                    <w:text/>
                                  </w:sdtPr>
                                  <w:sdtContent>
                                    <w:r w:rsidR="00E20768">
                                      <w:rPr>
                                        <w:color w:val="404040" w:themeColor="text1" w:themeTint="BF"/>
                                        <w:sz w:val="36"/>
                                        <w:szCs w:val="36"/>
                                      </w:rPr>
                                      <w:t>Réalisation professionnelle N°</w:t>
                                    </w:r>
                                    <w:r w:rsidR="00D33BAC">
                                      <w:rPr>
                                        <w:color w:val="404040" w:themeColor="text1" w:themeTint="BF"/>
                                        <w:sz w:val="36"/>
                                        <w:szCs w:val="36"/>
                                      </w:rPr>
                                      <w:t>4</w:t>
                                    </w:r>
                                  </w:sdtContent>
                                </w:sdt>
                              </w:p>
                              <w:p w14:paraId="06112B1D" w14:textId="2E729641" w:rsidR="007D385C" w:rsidRDefault="007D385C">
                                <w:pPr>
                                  <w:spacing w:before="120"/>
                                  <w:rPr>
                                    <w:color w:val="404040" w:themeColor="text1" w:themeTint="BF"/>
                                    <w:sz w:val="36"/>
                                    <w:szCs w:val="36"/>
                                  </w:rPr>
                                </w:pPr>
                                <w:r>
                                  <w:rPr>
                                    <w:color w:val="404040" w:themeColor="text1" w:themeTint="BF"/>
                                    <w:sz w:val="36"/>
                                    <w:szCs w:val="36"/>
                                  </w:rPr>
                                  <w:t>SISR 1B</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2F51E093" id="_x0000_t202" coordsize="21600,21600" o:spt="202" path="m,l,21600r21600,l21600,xe">
                    <v:stroke joinstyle="miter"/>
                    <v:path gradientshapeok="t" o:connecttype="rect"/>
                  </v:shapetype>
                  <v:shape id="Zone de texte 3"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RNHYQ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" filled="f" stroked="f" strokeweight=".5pt">
                    <v:textbox style="mso-fit-shape-to-text:t" inset="0,0,0,0">
                      <w:txbxContent>
                        <w:p w14:paraId="753CD150" w14:textId="3AAE5AC0" w:rsidR="00E20768" w:rsidRPr="00AD7020" w:rsidRDefault="00000000">
                          <w:pPr>
                            <w:pStyle w:val="Sansinterligne"/>
                            <w:rPr>
                              <w:rFonts w:asciiTheme="majorHAnsi" w:eastAsiaTheme="majorEastAsia" w:hAnsiTheme="majorHAnsi" w:cstheme="majorBidi"/>
                              <w:color w:val="262626" w:themeColor="text1" w:themeTint="D9"/>
                              <w:sz w:val="56"/>
                              <w:szCs w:val="56"/>
                            </w:rPr>
                          </w:pPr>
                          <w:sdt>
                            <w:sdtPr>
                              <w:rPr>
                                <w:rFonts w:asciiTheme="majorHAnsi" w:eastAsiaTheme="majorEastAsia" w:hAnsiTheme="majorHAnsi" w:cstheme="majorBidi"/>
                                <w:color w:val="262626" w:themeColor="text1" w:themeTint="D9"/>
                                <w:sz w:val="56"/>
                                <w:szCs w:val="56"/>
                              </w:rPr>
                              <w:alias w:val="Titre"/>
                              <w:tag w:val=""/>
                              <w:id w:val="-705018352"/>
                              <w:dataBinding w:prefixMappings="xmlns:ns0='http://purl.org/dc/elements/1.1/' xmlns:ns1='http://schemas.openxmlformats.org/package/2006/metadata/core-properties' " w:xpath="/ns1:coreProperties[1]/ns0:title[1]" w:storeItemID="{6C3C8BC8-F283-45AE-878A-BAB7291924A1}"/>
                              <w:text/>
                            </w:sdtPr>
                            <w:sdtContent>
                              <w:r w:rsidR="00D33BAC">
                                <w:rPr>
                                  <w:rFonts w:asciiTheme="majorHAnsi" w:eastAsiaTheme="majorEastAsia" w:hAnsiTheme="majorHAnsi" w:cstheme="majorBidi"/>
                                  <w:color w:val="262626" w:themeColor="text1" w:themeTint="D9"/>
                                  <w:sz w:val="56"/>
                                  <w:szCs w:val="56"/>
                                </w:rPr>
                                <w:t>Mise en place d’une solution de sauvegarde</w:t>
                              </w:r>
                            </w:sdtContent>
                          </w:sdt>
                        </w:p>
                        <w:p w14:paraId="3936EBD7" w14:textId="188BFB85" w:rsidR="00E20768" w:rsidRDefault="00000000">
                          <w:pPr>
                            <w:spacing w:before="120"/>
                            <w:rPr>
                              <w:color w:val="404040" w:themeColor="text1" w:themeTint="BF"/>
                              <w:sz w:val="36"/>
                              <w:szCs w:val="36"/>
                            </w:rPr>
                          </w:pPr>
                          <w:sdt>
                            <w:sdtPr>
                              <w:rPr>
                                <w:color w:val="404040" w:themeColor="text1" w:themeTint="BF"/>
                                <w:sz w:val="36"/>
                                <w:szCs w:val="36"/>
                              </w:rPr>
                              <w:alias w:val="Sous-titre"/>
                              <w:tag w:val=""/>
                              <w:id w:val="-1148361611"/>
                              <w:dataBinding w:prefixMappings="xmlns:ns0='http://purl.org/dc/elements/1.1/' xmlns:ns1='http://schemas.openxmlformats.org/package/2006/metadata/core-properties' " w:xpath="/ns1:coreProperties[1]/ns0:subject[1]" w:storeItemID="{6C3C8BC8-F283-45AE-878A-BAB7291924A1}"/>
                              <w:text/>
                            </w:sdtPr>
                            <w:sdtContent>
                              <w:r w:rsidR="00E20768">
                                <w:rPr>
                                  <w:color w:val="404040" w:themeColor="text1" w:themeTint="BF"/>
                                  <w:sz w:val="36"/>
                                  <w:szCs w:val="36"/>
                                </w:rPr>
                                <w:t>Réalisation professionnelle N°</w:t>
                              </w:r>
                              <w:r w:rsidR="00D33BAC">
                                <w:rPr>
                                  <w:color w:val="404040" w:themeColor="text1" w:themeTint="BF"/>
                                  <w:sz w:val="36"/>
                                  <w:szCs w:val="36"/>
                                </w:rPr>
                                <w:t>4</w:t>
                              </w:r>
                            </w:sdtContent>
                          </w:sdt>
                        </w:p>
                        <w:p w14:paraId="06112B1D" w14:textId="2E729641" w:rsidR="007D385C" w:rsidRDefault="007D385C">
                          <w:pPr>
                            <w:spacing w:before="120"/>
                            <w:rPr>
                              <w:color w:val="404040" w:themeColor="text1" w:themeTint="BF"/>
                              <w:sz w:val="36"/>
                              <w:szCs w:val="36"/>
                            </w:rPr>
                          </w:pPr>
                          <w:r>
                            <w:rPr>
                              <w:color w:val="404040" w:themeColor="text1" w:themeTint="BF"/>
                              <w:sz w:val="36"/>
                              <w:szCs w:val="36"/>
                            </w:rPr>
                            <w:t>SISR 1B</w:t>
                          </w:r>
                        </w:p>
                      </w:txbxContent>
                    </v:textbox>
                    <w10:wrap anchorx="page" anchory="page"/>
                  </v:shape>
                </w:pict>
              </mc:Fallback>
            </mc:AlternateContent>
          </w:r>
        </w:p>
        <w:p w14:paraId="2F9D2CC8" w14:textId="220951D4" w:rsidR="00E20768" w:rsidRDefault="00E20768">
          <w:r>
            <w:rPr>
              <w:noProof/>
            </w:rPr>
            <mc:AlternateContent>
              <mc:Choice Requires="wps">
                <w:drawing>
                  <wp:anchor distT="0" distB="0" distL="114300" distR="114300" simplePos="0" relativeHeight="251661312" behindDoc="0" locked="0" layoutInCell="1" allowOverlap="1" wp14:anchorId="17DB22DE" wp14:editId="6526F2BA">
                    <wp:simplePos x="0" y="0"/>
                    <wp:positionH relativeFrom="page">
                      <wp:posOffset>3140466</wp:posOffset>
                    </wp:positionH>
                    <wp:positionV relativeFrom="margin">
                      <wp:posOffset>7829892</wp:posOffset>
                    </wp:positionV>
                    <wp:extent cx="3657600" cy="694944"/>
                    <wp:effectExtent l="0" t="0" r="7620" b="10160"/>
                    <wp:wrapNone/>
                    <wp:docPr id="32" name="Zone de texte 2"/>
                    <wp:cNvGraphicFramePr/>
                    <a:graphic xmlns:a="http://schemas.openxmlformats.org/drawingml/2006/main">
                      <a:graphicData uri="http://schemas.microsoft.com/office/word/2010/wordprocessingShape">
                        <wps:wsp>
                          <wps:cNvSpPr txBox="1"/>
                          <wps:spPr>
                            <a:xfrm>
                              <a:off x="0" y="0"/>
                              <a:ext cx="3657600" cy="6949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FAD860" w14:textId="69327854" w:rsidR="00E20768" w:rsidRDefault="00000000">
                                <w:pPr>
                                  <w:pStyle w:val="Sansinterligne"/>
                                  <w:rPr>
                                    <w:color w:val="156082" w:themeColor="accent1"/>
                                    <w:sz w:val="26"/>
                                    <w:szCs w:val="26"/>
                                  </w:rPr>
                                </w:pPr>
                                <w:sdt>
                                  <w:sdtPr>
                                    <w:rPr>
                                      <w:rFonts w:ascii="Times New Roman" w:hAnsi="Times New Roman" w:cs="Times New Roman"/>
                                      <w:color w:val="156082" w:themeColor="accent1"/>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Content>
                                    <w:r w:rsidR="00E20768">
                                      <w:rPr>
                                        <w:rFonts w:ascii="Times New Roman" w:hAnsi="Times New Roman" w:cs="Times New Roman"/>
                                        <w:color w:val="156082" w:themeColor="accent1"/>
                                        <w:sz w:val="26"/>
                                        <w:szCs w:val="26"/>
                                      </w:rPr>
                                      <w:t>Auteurs</w:t>
                                    </w:r>
                                  </w:sdtContent>
                                </w:sdt>
                              </w:p>
                              <w:p w14:paraId="67CF99D8" w14:textId="1BC594C4" w:rsidR="00E20768" w:rsidRDefault="00000000">
                                <w:pPr>
                                  <w:pStyle w:val="Sansinterligne"/>
                                  <w:rPr>
                                    <w:caps/>
                                    <w:color w:val="595959" w:themeColor="text1" w:themeTint="A6"/>
                                    <w:sz w:val="20"/>
                                    <w:szCs w:val="20"/>
                                  </w:rPr>
                                </w:pPr>
                                <w:sdt>
                                  <w:sdtPr>
                                    <w:rPr>
                                      <w:caps/>
                                      <w:color w:val="595959" w:themeColor="text1" w:themeTint="A6"/>
                                      <w:sz w:val="20"/>
                                      <w:szCs w:val="20"/>
                                    </w:rPr>
                                    <w:alias w:val="Société"/>
                                    <w:tag w:val=""/>
                                    <w:id w:val="1558814826"/>
                                    <w:dataBinding w:prefixMappings="xmlns:ns0='http://schemas.openxmlformats.org/officeDocument/2006/extended-properties' " w:xpath="/ns0:Properties[1]/ns0:Company[1]" w:storeItemID="{6668398D-A668-4E3E-A5EB-62B293D839F1}"/>
                                    <w:text/>
                                  </w:sdtPr>
                                  <w:sdtContent>
                                    <w:r w:rsidR="00E20768">
                                      <w:rPr>
                                        <w:caps/>
                                        <w:color w:val="595959" w:themeColor="text1" w:themeTint="A6"/>
                                        <w:sz w:val="20"/>
                                        <w:szCs w:val="20"/>
                                      </w:rPr>
                                      <w:t>Kyllian LEGROS</w:t>
                                    </w:r>
                                  </w:sdtContent>
                                </w:sdt>
                              </w:p>
                              <w:p w14:paraId="3D697A65" w14:textId="498DC72A" w:rsidR="00421644" w:rsidRPr="00FB15A4" w:rsidRDefault="00421644">
                                <w:pPr>
                                  <w:pStyle w:val="Sansinterligne"/>
                                  <w:rPr>
                                    <w:caps/>
                                    <w:color w:val="595959" w:themeColor="text1" w:themeTint="A6"/>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 w14:anchorId="17DB22DE" id="Zone de texte 2" o:spid="_x0000_s1056" type="#_x0000_t202" style="position:absolute;margin-left:247.3pt;margin-top:616.55pt;width:4in;height:54.7pt;z-index:251661312;visibility:visible;mso-wrap-style:square;mso-width-percent:450;mso-height-percent:0;mso-wrap-distance-left:9pt;mso-wrap-distance-top:0;mso-wrap-distance-right:9pt;mso-wrap-distance-bottom:0;mso-position-horizontal:absolute;mso-position-horizontal-relative:page;mso-position-vertical:absolute;mso-position-vertical-relative:margin;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" filled="f" stroked="f" strokeweight=".5pt">
                    <v:textbox inset="0,0,0,0">
                      <w:txbxContent>
                        <w:p w14:paraId="64FAD860" w14:textId="69327854" w:rsidR="00E20768" w:rsidRDefault="00000000">
                          <w:pPr>
                            <w:pStyle w:val="Sansinterligne"/>
                            <w:rPr>
                              <w:color w:val="156082" w:themeColor="accent1"/>
                              <w:sz w:val="26"/>
                              <w:szCs w:val="26"/>
                            </w:rPr>
                          </w:pPr>
                          <w:sdt>
                            <w:sdtPr>
                              <w:rPr>
                                <w:rFonts w:ascii="Times New Roman" w:hAnsi="Times New Roman" w:cs="Times New Roman"/>
                                <w:color w:val="156082" w:themeColor="accent1"/>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Content>
                              <w:r w:rsidR="00E20768">
                                <w:rPr>
                                  <w:rFonts w:ascii="Times New Roman" w:hAnsi="Times New Roman" w:cs="Times New Roman"/>
                                  <w:color w:val="156082" w:themeColor="accent1"/>
                                  <w:sz w:val="26"/>
                                  <w:szCs w:val="26"/>
                                </w:rPr>
                                <w:t>Auteurs</w:t>
                              </w:r>
                            </w:sdtContent>
                          </w:sdt>
                        </w:p>
                        <w:p w14:paraId="67CF99D8" w14:textId="1BC594C4" w:rsidR="00E20768" w:rsidRDefault="00000000">
                          <w:pPr>
                            <w:pStyle w:val="Sansinterligne"/>
                            <w:rPr>
                              <w:caps/>
                              <w:color w:val="595959" w:themeColor="text1" w:themeTint="A6"/>
                              <w:sz w:val="20"/>
                              <w:szCs w:val="20"/>
                            </w:rPr>
                          </w:pPr>
                          <w:sdt>
                            <w:sdtPr>
                              <w:rPr>
                                <w:caps/>
                                <w:color w:val="595959" w:themeColor="text1" w:themeTint="A6"/>
                                <w:sz w:val="20"/>
                                <w:szCs w:val="20"/>
                              </w:rPr>
                              <w:alias w:val="Société"/>
                              <w:tag w:val=""/>
                              <w:id w:val="1558814826"/>
                              <w:dataBinding w:prefixMappings="xmlns:ns0='http://schemas.openxmlformats.org/officeDocument/2006/extended-properties' " w:xpath="/ns0:Properties[1]/ns0:Company[1]" w:storeItemID="{6668398D-A668-4E3E-A5EB-62B293D839F1}"/>
                              <w:text/>
                            </w:sdtPr>
                            <w:sdtContent>
                              <w:r w:rsidR="00E20768">
                                <w:rPr>
                                  <w:caps/>
                                  <w:color w:val="595959" w:themeColor="text1" w:themeTint="A6"/>
                                  <w:sz w:val="20"/>
                                  <w:szCs w:val="20"/>
                                </w:rPr>
                                <w:t>Kyllian LEGROS</w:t>
                              </w:r>
                            </w:sdtContent>
                          </w:sdt>
                        </w:p>
                        <w:p w14:paraId="3D697A65" w14:textId="498DC72A" w:rsidR="00421644" w:rsidRPr="00FB15A4" w:rsidRDefault="00421644">
                          <w:pPr>
                            <w:pStyle w:val="Sansinterligne"/>
                            <w:rPr>
                              <w:caps/>
                              <w:color w:val="595959" w:themeColor="text1" w:themeTint="A6"/>
                              <w:sz w:val="20"/>
                              <w:szCs w:val="20"/>
                            </w:rPr>
                          </w:pPr>
                        </w:p>
                      </w:txbxContent>
                    </v:textbox>
                    <w10:wrap anchorx="page" anchory="margin"/>
                  </v:shape>
                </w:pict>
              </mc:Fallback>
            </mc:AlternateContent>
          </w:r>
          <w:r>
            <w:br w:type="page"/>
          </w:r>
        </w:p>
      </w:sdtContent>
    </w:sdt>
    <w:sdt>
      <w:sdtPr>
        <w:rPr>
          <w:rFonts w:asciiTheme="minorHAnsi" w:eastAsiaTheme="minorHAnsi" w:hAnsiTheme="minorHAnsi" w:cstheme="minorBidi"/>
          <w:color w:val="auto"/>
          <w:kern w:val="2"/>
          <w:sz w:val="24"/>
          <w:szCs w:val="24"/>
          <w:lang w:eastAsia="en-US"/>
          <w14:ligatures w14:val="standardContextual"/>
        </w:rPr>
        <w:id w:val="645315099"/>
        <w:docPartObj>
          <w:docPartGallery w:val="Table of Contents"/>
          <w:docPartUnique/>
        </w:docPartObj>
      </w:sdtPr>
      <w:sdtEndPr>
        <w:rPr>
          <w:b/>
          <w:bCs/>
        </w:rPr>
      </w:sdtEndPr>
      <w:sdtContent>
        <w:p w14:paraId="3A9D158D" w14:textId="37508EA6" w:rsidR="001A43A8" w:rsidRDefault="001A43A8" w:rsidP="001A43A8">
          <w:pPr>
            <w:pStyle w:val="En-ttedetabledesmatires"/>
          </w:pPr>
          <w:r>
            <w:t>SOMMAIRE</w:t>
          </w:r>
        </w:p>
        <w:p w14:paraId="6C0ADB01" w14:textId="77777777" w:rsidR="001A43A8" w:rsidRPr="001A43A8" w:rsidRDefault="001A43A8" w:rsidP="001A43A8">
          <w:pPr>
            <w:rPr>
              <w:lang w:eastAsia="fr-FR"/>
            </w:rPr>
          </w:pPr>
        </w:p>
        <w:p w14:paraId="59A99FDB" w14:textId="0DAA4E29" w:rsidR="00DF609A" w:rsidRDefault="008475C1">
          <w:pPr>
            <w:pStyle w:val="TM1"/>
            <w:tabs>
              <w:tab w:val="left" w:pos="440"/>
              <w:tab w:val="right" w:leader="dot" w:pos="906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192687626" w:history="1">
            <w:r w:rsidR="00DF609A" w:rsidRPr="00780161">
              <w:rPr>
                <w:rStyle w:val="Lienhypertexte"/>
                <w:noProof/>
              </w:rPr>
              <w:t>1.</w:t>
            </w:r>
            <w:r w:rsidR="00DF609A">
              <w:rPr>
                <w:rFonts w:cstheme="minorBidi"/>
                <w:noProof/>
                <w:kern w:val="2"/>
                <w:sz w:val="24"/>
                <w:szCs w:val="24"/>
                <w14:ligatures w14:val="standardContextual"/>
              </w:rPr>
              <w:tab/>
            </w:r>
            <w:r w:rsidR="00DF609A" w:rsidRPr="00780161">
              <w:rPr>
                <w:rStyle w:val="Lienhypertexte"/>
                <w:noProof/>
              </w:rPr>
              <w:t>Présentation et comparaison des outils de sauvegarde</w:t>
            </w:r>
            <w:r w:rsidR="00DF609A">
              <w:rPr>
                <w:noProof/>
                <w:webHidden/>
              </w:rPr>
              <w:tab/>
            </w:r>
            <w:r w:rsidR="00DF609A">
              <w:rPr>
                <w:noProof/>
                <w:webHidden/>
              </w:rPr>
              <w:fldChar w:fldCharType="begin"/>
            </w:r>
            <w:r w:rsidR="00DF609A">
              <w:rPr>
                <w:noProof/>
                <w:webHidden/>
              </w:rPr>
              <w:instrText xml:space="preserve"> PAGEREF _Toc192687626 \h </w:instrText>
            </w:r>
            <w:r w:rsidR="00DF609A">
              <w:rPr>
                <w:noProof/>
                <w:webHidden/>
              </w:rPr>
            </w:r>
            <w:r w:rsidR="00DF609A">
              <w:rPr>
                <w:noProof/>
                <w:webHidden/>
              </w:rPr>
              <w:fldChar w:fldCharType="separate"/>
            </w:r>
            <w:r w:rsidR="00DF609A">
              <w:rPr>
                <w:noProof/>
                <w:webHidden/>
              </w:rPr>
              <w:t>2</w:t>
            </w:r>
            <w:r w:rsidR="00DF609A">
              <w:rPr>
                <w:noProof/>
                <w:webHidden/>
              </w:rPr>
              <w:fldChar w:fldCharType="end"/>
            </w:r>
          </w:hyperlink>
        </w:p>
        <w:p w14:paraId="110CDD63" w14:textId="5B668865" w:rsidR="00E20768" w:rsidRDefault="008475C1" w:rsidP="00597526">
          <w:pPr>
            <w:jc w:val="both"/>
          </w:pPr>
          <w:r>
            <w:rPr>
              <w:b/>
              <w:bCs/>
            </w:rPr>
            <w:fldChar w:fldCharType="end"/>
          </w:r>
        </w:p>
      </w:sdtContent>
    </w:sdt>
    <w:p w14:paraId="4FA2EBA1" w14:textId="77777777" w:rsidR="00E20768" w:rsidRDefault="00E20768"/>
    <w:p w14:paraId="168F6E64" w14:textId="77777777" w:rsidR="00E20768" w:rsidRDefault="00E20768"/>
    <w:p w14:paraId="3E9CEF46" w14:textId="77777777" w:rsidR="00E20768" w:rsidRDefault="00E20768"/>
    <w:p w14:paraId="3F3D9537" w14:textId="77777777" w:rsidR="00E20768" w:rsidRDefault="00E20768"/>
    <w:p w14:paraId="5AD19686" w14:textId="39EB6C79" w:rsidR="00E20768" w:rsidRDefault="00E20768">
      <w:r>
        <w:br w:type="page"/>
      </w:r>
    </w:p>
    <w:p w14:paraId="09CE7D52" w14:textId="07F9FA4C" w:rsidR="00480194" w:rsidRDefault="00E942A5" w:rsidP="008C2F98">
      <w:pPr>
        <w:pStyle w:val="Titre1"/>
        <w:numPr>
          <w:ilvl w:val="0"/>
          <w:numId w:val="1"/>
        </w:numPr>
        <w:spacing w:line="276" w:lineRule="auto"/>
        <w:rPr>
          <w:sz w:val="32"/>
          <w:szCs w:val="32"/>
        </w:rPr>
      </w:pPr>
      <w:bookmarkStart w:id="0" w:name="_Toc192687626"/>
      <w:r>
        <w:rPr>
          <w:sz w:val="32"/>
          <w:szCs w:val="32"/>
        </w:rPr>
        <w:lastRenderedPageBreak/>
        <w:t>Présentation et comparaison des outils de sauvegarde</w:t>
      </w:r>
      <w:bookmarkEnd w:id="0"/>
    </w:p>
    <w:p w14:paraId="604FA11C" w14:textId="77777777" w:rsidR="005C732F" w:rsidRDefault="005C732F" w:rsidP="005C732F"/>
    <w:p w14:paraId="6AB4CE48" w14:textId="77777777" w:rsidR="00C91B8D" w:rsidRDefault="00974C8A" w:rsidP="00974C8A">
      <w:pPr>
        <w:rPr>
          <w:b/>
          <w:bCs/>
        </w:rPr>
      </w:pPr>
      <w:r w:rsidRPr="00974C8A">
        <w:rPr>
          <w:b/>
          <w:bCs/>
        </w:rPr>
        <w:t>Présentation des outils</w:t>
      </w:r>
    </w:p>
    <w:p w14:paraId="66F90687" w14:textId="72B6D275" w:rsidR="00974C8A" w:rsidRPr="00974C8A" w:rsidRDefault="00974C8A" w:rsidP="00974C8A">
      <w:pPr>
        <w:rPr>
          <w:b/>
          <w:bCs/>
        </w:rPr>
      </w:pPr>
      <w:r w:rsidRPr="00974C8A">
        <w:t xml:space="preserve">Veeam Backup &amp; </w:t>
      </w:r>
      <w:proofErr w:type="spellStart"/>
      <w:r w:rsidRPr="00974C8A">
        <w:t>Replication</w:t>
      </w:r>
      <w:proofErr w:type="spellEnd"/>
    </w:p>
    <w:p w14:paraId="7A7C47F9" w14:textId="77777777" w:rsidR="00974C8A" w:rsidRPr="00974C8A" w:rsidRDefault="00974C8A" w:rsidP="00974C8A">
      <w:r w:rsidRPr="00974C8A">
        <w:t>Veeam est un leader sur le marché des solutions de sauvegarde et de reprise après sinistre, spécialement conçu pour les environnements professionnels et d'entreprise. Il est particulièrement adapté aux infrastructures virtualisées (VMware, Hyper-V) et aux environnements cloud.</w:t>
      </w:r>
    </w:p>
    <w:p w14:paraId="0CE220FC" w14:textId="77777777" w:rsidR="00974C8A" w:rsidRPr="00974C8A" w:rsidRDefault="00974C8A" w:rsidP="00974C8A">
      <w:r w:rsidRPr="00974C8A">
        <w:t>Caractéristiques principales :</w:t>
      </w:r>
    </w:p>
    <w:p w14:paraId="5A180B08" w14:textId="77777777" w:rsidR="00974C8A" w:rsidRPr="00974C8A" w:rsidRDefault="00974C8A" w:rsidP="00974C8A">
      <w:pPr>
        <w:numPr>
          <w:ilvl w:val="0"/>
          <w:numId w:val="9"/>
        </w:numPr>
      </w:pPr>
      <w:r w:rsidRPr="00974C8A">
        <w:t>Sauvegarde et restauration des machines virtuelles (VM), serveurs physiques et postes de travail.</w:t>
      </w:r>
    </w:p>
    <w:p w14:paraId="676C278B" w14:textId="77777777" w:rsidR="00974C8A" w:rsidRPr="00974C8A" w:rsidRDefault="00974C8A" w:rsidP="00974C8A">
      <w:pPr>
        <w:numPr>
          <w:ilvl w:val="0"/>
          <w:numId w:val="9"/>
        </w:numPr>
      </w:pPr>
      <w:r w:rsidRPr="00974C8A">
        <w:t>Support cloud : intégration avec AWS, Azure, Google Cloud.</w:t>
      </w:r>
    </w:p>
    <w:p w14:paraId="3B35E014" w14:textId="77777777" w:rsidR="00974C8A" w:rsidRPr="00974C8A" w:rsidRDefault="00974C8A" w:rsidP="00974C8A">
      <w:pPr>
        <w:numPr>
          <w:ilvl w:val="0"/>
          <w:numId w:val="9"/>
        </w:numPr>
      </w:pPr>
      <w:r w:rsidRPr="00974C8A">
        <w:t>Fonctionnalités avancées de réplication et reprise après sinistre.</w:t>
      </w:r>
    </w:p>
    <w:p w14:paraId="1CE23E47" w14:textId="77777777" w:rsidR="00974C8A" w:rsidRPr="00974C8A" w:rsidRDefault="00974C8A" w:rsidP="00974C8A">
      <w:pPr>
        <w:numPr>
          <w:ilvl w:val="0"/>
          <w:numId w:val="9"/>
        </w:numPr>
      </w:pPr>
      <w:r w:rsidRPr="00974C8A">
        <w:t xml:space="preserve">Sauvegarde incrémentale avec </w:t>
      </w:r>
      <w:proofErr w:type="spellStart"/>
      <w:r w:rsidRPr="00974C8A">
        <w:t>deduplication</w:t>
      </w:r>
      <w:proofErr w:type="spellEnd"/>
      <w:r w:rsidRPr="00974C8A">
        <w:t xml:space="preserve"> et compression.</w:t>
      </w:r>
    </w:p>
    <w:p w14:paraId="2E7BE98F" w14:textId="77777777" w:rsidR="00974C8A" w:rsidRPr="00974C8A" w:rsidRDefault="00974C8A" w:rsidP="00974C8A">
      <w:pPr>
        <w:numPr>
          <w:ilvl w:val="0"/>
          <w:numId w:val="9"/>
        </w:numPr>
      </w:pPr>
      <w:r w:rsidRPr="00974C8A">
        <w:t>Gestion centralisée et automatisation des sauvegardes.</w:t>
      </w:r>
    </w:p>
    <w:p w14:paraId="62BBDC87" w14:textId="2E938198" w:rsidR="00974C8A" w:rsidRPr="00974C8A" w:rsidRDefault="00974C8A" w:rsidP="00974C8A">
      <w:pPr>
        <w:numPr>
          <w:ilvl w:val="0"/>
          <w:numId w:val="9"/>
        </w:numPr>
      </w:pPr>
      <w:r w:rsidRPr="00974C8A">
        <w:t>Récupération rapide des fichiers, disques, machines entières.</w:t>
      </w:r>
    </w:p>
    <w:p w14:paraId="6A994EE1" w14:textId="77777777" w:rsidR="001A339B" w:rsidRDefault="001A339B" w:rsidP="00974C8A"/>
    <w:p w14:paraId="7B817CA7" w14:textId="77777777" w:rsidR="001A339B" w:rsidRDefault="001A339B" w:rsidP="00974C8A"/>
    <w:p w14:paraId="3C38D734" w14:textId="1674021B" w:rsidR="00974C8A" w:rsidRPr="00974C8A" w:rsidRDefault="00974C8A" w:rsidP="00974C8A">
      <w:r w:rsidRPr="00974C8A">
        <w:t xml:space="preserve">AOMEI </w:t>
      </w:r>
      <w:proofErr w:type="spellStart"/>
      <w:r w:rsidRPr="00974C8A">
        <w:t>Backupper</w:t>
      </w:r>
      <w:proofErr w:type="spellEnd"/>
      <w:r w:rsidRPr="00974C8A">
        <w:t xml:space="preserve"> est une solution de sauvegarde plus orientée grand public et PME. Il offre une interface conviviale et des fonctionnalités essentielles pour protéger les fichiers, les disques et le système d’exploitation.</w:t>
      </w:r>
    </w:p>
    <w:p w14:paraId="6BA4AF8B" w14:textId="77777777" w:rsidR="00974C8A" w:rsidRPr="00974C8A" w:rsidRDefault="00974C8A" w:rsidP="00974C8A">
      <w:r w:rsidRPr="00974C8A">
        <w:t>Caractéristiques principales :</w:t>
      </w:r>
    </w:p>
    <w:p w14:paraId="27EF568B" w14:textId="77777777" w:rsidR="00974C8A" w:rsidRPr="00974C8A" w:rsidRDefault="00974C8A" w:rsidP="00974C8A">
      <w:pPr>
        <w:numPr>
          <w:ilvl w:val="0"/>
          <w:numId w:val="10"/>
        </w:numPr>
      </w:pPr>
      <w:r w:rsidRPr="00974C8A">
        <w:t>Sauvegarde complète du système, des fichiers, des partitions et des disques.</w:t>
      </w:r>
    </w:p>
    <w:p w14:paraId="23D7CD77" w14:textId="77777777" w:rsidR="00974C8A" w:rsidRPr="00974C8A" w:rsidRDefault="00974C8A" w:rsidP="00974C8A">
      <w:pPr>
        <w:numPr>
          <w:ilvl w:val="0"/>
          <w:numId w:val="10"/>
        </w:numPr>
      </w:pPr>
      <w:r w:rsidRPr="00974C8A">
        <w:t>Clonage de disque et migration de système vers un SSD ou un autre disque dur.</w:t>
      </w:r>
    </w:p>
    <w:p w14:paraId="28F22633" w14:textId="77777777" w:rsidR="00974C8A" w:rsidRPr="00974C8A" w:rsidRDefault="00974C8A" w:rsidP="00974C8A">
      <w:pPr>
        <w:numPr>
          <w:ilvl w:val="0"/>
          <w:numId w:val="10"/>
        </w:numPr>
      </w:pPr>
      <w:r w:rsidRPr="00974C8A">
        <w:t>Restauration rapide avec un support de boot (clé USB, CD/DVD).</w:t>
      </w:r>
    </w:p>
    <w:p w14:paraId="6CB02F71" w14:textId="77777777" w:rsidR="00974C8A" w:rsidRPr="00974C8A" w:rsidRDefault="00974C8A" w:rsidP="00974C8A">
      <w:pPr>
        <w:numPr>
          <w:ilvl w:val="0"/>
          <w:numId w:val="10"/>
        </w:numPr>
      </w:pPr>
      <w:r w:rsidRPr="00974C8A">
        <w:t>Synchronisation et planification automatique des sauvegardes.</w:t>
      </w:r>
    </w:p>
    <w:p w14:paraId="6A1CC156" w14:textId="5AEC508D" w:rsidR="00944F3C" w:rsidRDefault="00974C8A" w:rsidP="00944F3C">
      <w:pPr>
        <w:numPr>
          <w:ilvl w:val="0"/>
          <w:numId w:val="10"/>
        </w:numPr>
      </w:pPr>
      <w:r w:rsidRPr="00974C8A">
        <w:t>Fonctionnalités limitées en matière de sauvegarde sur le cloud et de reprise après sinistre avancée.</w:t>
      </w:r>
    </w:p>
    <w:p w14:paraId="5ACF3251" w14:textId="77777777" w:rsidR="005D2F91" w:rsidRDefault="005D2F91" w:rsidP="005D2F91"/>
    <w:p w14:paraId="3BE3C6C8" w14:textId="77777777" w:rsidR="005D2F91" w:rsidRDefault="005D2F91" w:rsidP="005D2F91"/>
    <w:tbl>
      <w:tblPr>
        <w:tblStyle w:val="Grilledutableau"/>
        <w:tblW w:w="0" w:type="auto"/>
        <w:tblLook w:val="04A0" w:firstRow="1" w:lastRow="0" w:firstColumn="1" w:lastColumn="0" w:noHBand="0" w:noVBand="1"/>
      </w:tblPr>
      <w:tblGrid>
        <w:gridCol w:w="3020"/>
        <w:gridCol w:w="3020"/>
        <w:gridCol w:w="3020"/>
      </w:tblGrid>
      <w:tr w:rsidR="005D2F91" w:rsidRPr="005D2F91" w14:paraId="686382E8" w14:textId="77777777" w:rsidTr="005D2F91">
        <w:tc>
          <w:tcPr>
            <w:tcW w:w="3020" w:type="dxa"/>
          </w:tcPr>
          <w:p w14:paraId="4D99C82F" w14:textId="2AED03CB" w:rsidR="005D2F91" w:rsidRPr="005D2F91" w:rsidRDefault="005D2F91" w:rsidP="005D2F91">
            <w:pPr>
              <w:rPr>
                <w:b/>
                <w:bCs/>
                <w:color w:val="FF0000"/>
              </w:rPr>
            </w:pPr>
            <w:r w:rsidRPr="005D2F91">
              <w:rPr>
                <w:b/>
                <w:bCs/>
                <w:color w:val="FF0000"/>
              </w:rPr>
              <w:lastRenderedPageBreak/>
              <w:t>Critères</w:t>
            </w:r>
          </w:p>
        </w:tc>
        <w:tc>
          <w:tcPr>
            <w:tcW w:w="30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4"/>
            </w:tblGrid>
            <w:tr w:rsidR="005D2F91" w:rsidRPr="005D2F91" w14:paraId="26FB7042" w14:textId="77777777" w:rsidTr="005D2F91">
              <w:trPr>
                <w:tblCellSpacing w:w="15" w:type="dxa"/>
              </w:trPr>
              <w:tc>
                <w:tcPr>
                  <w:tcW w:w="0" w:type="auto"/>
                  <w:vAlign w:val="center"/>
                  <w:hideMark/>
                </w:tcPr>
                <w:p w14:paraId="03427126" w14:textId="77777777" w:rsidR="005D2F91" w:rsidRPr="005D2F91" w:rsidRDefault="005D2F91" w:rsidP="005D2F91">
                  <w:pPr>
                    <w:spacing w:after="0" w:line="240" w:lineRule="auto"/>
                    <w:rPr>
                      <w:b/>
                      <w:bCs/>
                      <w:color w:val="FF0000"/>
                    </w:rPr>
                  </w:pPr>
                  <w:r w:rsidRPr="005D2F91">
                    <w:rPr>
                      <w:b/>
                      <w:bCs/>
                      <w:color w:val="FF0000"/>
                    </w:rPr>
                    <w:t xml:space="preserve">Veeam Backup &amp; </w:t>
                  </w:r>
                  <w:proofErr w:type="spellStart"/>
                  <w:r w:rsidRPr="005D2F91">
                    <w:rPr>
                      <w:b/>
                      <w:bCs/>
                      <w:color w:val="FF0000"/>
                    </w:rPr>
                    <w:t>Replication</w:t>
                  </w:r>
                  <w:proofErr w:type="spellEnd"/>
                </w:p>
              </w:tc>
            </w:tr>
          </w:tbl>
          <w:p w14:paraId="170E6953" w14:textId="77777777" w:rsidR="005D2F91" w:rsidRPr="005D2F91" w:rsidRDefault="005D2F91" w:rsidP="005D2F91">
            <w:pPr>
              <w:rPr>
                <w:vanish/>
                <w:color w:val="FF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D2F91" w:rsidRPr="005D2F91" w14:paraId="461CB9D4" w14:textId="77777777" w:rsidTr="005D2F91">
              <w:trPr>
                <w:tblCellSpacing w:w="15" w:type="dxa"/>
              </w:trPr>
              <w:tc>
                <w:tcPr>
                  <w:tcW w:w="0" w:type="auto"/>
                  <w:vAlign w:val="center"/>
                  <w:hideMark/>
                </w:tcPr>
                <w:p w14:paraId="1EEB5B5D" w14:textId="77777777" w:rsidR="005D2F91" w:rsidRPr="005D2F91" w:rsidRDefault="005D2F91" w:rsidP="005D2F91">
                  <w:pPr>
                    <w:spacing w:after="0" w:line="240" w:lineRule="auto"/>
                    <w:rPr>
                      <w:color w:val="FF0000"/>
                    </w:rPr>
                  </w:pPr>
                </w:p>
              </w:tc>
            </w:tr>
          </w:tbl>
          <w:p w14:paraId="1FA18739" w14:textId="77777777" w:rsidR="005D2F91" w:rsidRPr="005D2F91" w:rsidRDefault="005D2F91" w:rsidP="005D2F91">
            <w:pPr>
              <w:rPr>
                <w:color w:val="FF0000"/>
              </w:rPr>
            </w:pPr>
          </w:p>
        </w:tc>
        <w:tc>
          <w:tcPr>
            <w:tcW w:w="30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6"/>
            </w:tblGrid>
            <w:tr w:rsidR="005D2F91" w:rsidRPr="005D2F91" w14:paraId="415DEBB3" w14:textId="77777777" w:rsidTr="005D2F91">
              <w:trPr>
                <w:tblHeader/>
                <w:tblCellSpacing w:w="15" w:type="dxa"/>
              </w:trPr>
              <w:tc>
                <w:tcPr>
                  <w:tcW w:w="0" w:type="auto"/>
                  <w:vAlign w:val="center"/>
                  <w:hideMark/>
                </w:tcPr>
                <w:p w14:paraId="6285C831" w14:textId="77777777" w:rsidR="005D2F91" w:rsidRPr="005D2F91" w:rsidRDefault="005D2F91" w:rsidP="005D2F91">
                  <w:pPr>
                    <w:spacing w:after="0" w:line="240" w:lineRule="auto"/>
                    <w:rPr>
                      <w:b/>
                      <w:bCs/>
                      <w:color w:val="FF0000"/>
                    </w:rPr>
                  </w:pPr>
                  <w:r w:rsidRPr="005D2F91">
                    <w:rPr>
                      <w:b/>
                      <w:bCs/>
                      <w:color w:val="FF0000"/>
                    </w:rPr>
                    <w:t xml:space="preserve">AOMEI </w:t>
                  </w:r>
                  <w:proofErr w:type="spellStart"/>
                  <w:r w:rsidRPr="005D2F91">
                    <w:rPr>
                      <w:b/>
                      <w:bCs/>
                      <w:color w:val="FF0000"/>
                    </w:rPr>
                    <w:t>Backupper</w:t>
                  </w:r>
                  <w:proofErr w:type="spellEnd"/>
                </w:p>
              </w:tc>
            </w:tr>
          </w:tbl>
          <w:p w14:paraId="4B27FB15" w14:textId="77777777" w:rsidR="005D2F91" w:rsidRPr="005D2F91" w:rsidRDefault="005D2F91" w:rsidP="005D2F91">
            <w:pPr>
              <w:rPr>
                <w:vanish/>
                <w:color w:val="FF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D2F91" w:rsidRPr="005D2F91" w14:paraId="1C0E1CAC" w14:textId="77777777" w:rsidTr="005D2F91">
              <w:trPr>
                <w:tblCellSpacing w:w="15" w:type="dxa"/>
              </w:trPr>
              <w:tc>
                <w:tcPr>
                  <w:tcW w:w="0" w:type="auto"/>
                  <w:vAlign w:val="center"/>
                  <w:hideMark/>
                </w:tcPr>
                <w:p w14:paraId="57D8324A" w14:textId="77777777" w:rsidR="005D2F91" w:rsidRPr="005D2F91" w:rsidRDefault="005D2F91" w:rsidP="005D2F91">
                  <w:pPr>
                    <w:spacing w:after="0" w:line="240" w:lineRule="auto"/>
                    <w:rPr>
                      <w:color w:val="FF0000"/>
                    </w:rPr>
                  </w:pPr>
                </w:p>
              </w:tc>
            </w:tr>
          </w:tbl>
          <w:p w14:paraId="12CD4883" w14:textId="77777777" w:rsidR="005D2F91" w:rsidRPr="005D2F91" w:rsidRDefault="005D2F91" w:rsidP="005D2F91">
            <w:pPr>
              <w:rPr>
                <w:color w:val="FF0000"/>
              </w:rPr>
            </w:pPr>
          </w:p>
        </w:tc>
      </w:tr>
      <w:tr w:rsidR="005D2F91" w14:paraId="2880DF83" w14:textId="77777777" w:rsidTr="005D2F91">
        <w:tc>
          <w:tcPr>
            <w:tcW w:w="3020" w:type="dxa"/>
          </w:tcPr>
          <w:p w14:paraId="4CA1FCC2" w14:textId="17DDA0E4" w:rsidR="005D2F91" w:rsidRDefault="005D2F91" w:rsidP="005D2F91">
            <w:r>
              <w:t>Type de sauvegarde</w:t>
            </w:r>
          </w:p>
        </w:tc>
        <w:tc>
          <w:tcPr>
            <w:tcW w:w="30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4"/>
            </w:tblGrid>
            <w:tr w:rsidR="005D2F91" w:rsidRPr="005D2F91" w14:paraId="2E82D3A1" w14:textId="77777777" w:rsidTr="005D2F91">
              <w:trPr>
                <w:tblCellSpacing w:w="15" w:type="dxa"/>
              </w:trPr>
              <w:tc>
                <w:tcPr>
                  <w:tcW w:w="0" w:type="auto"/>
                  <w:vAlign w:val="center"/>
                  <w:hideMark/>
                </w:tcPr>
                <w:p w14:paraId="77811801" w14:textId="77777777" w:rsidR="005D2F91" w:rsidRPr="005D2F91" w:rsidRDefault="005D2F91" w:rsidP="005D2F91">
                  <w:pPr>
                    <w:spacing w:after="0" w:line="240" w:lineRule="auto"/>
                  </w:pPr>
                  <w:r w:rsidRPr="005D2F91">
                    <w:t>Fichiers, disques, VM, cloud</w:t>
                  </w:r>
                </w:p>
              </w:tc>
            </w:tr>
          </w:tbl>
          <w:p w14:paraId="6BFD854D" w14:textId="77777777" w:rsidR="005D2F91" w:rsidRPr="005D2F91" w:rsidRDefault="005D2F91" w:rsidP="005D2F91">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D2F91" w:rsidRPr="005D2F91" w14:paraId="46E088B8" w14:textId="77777777" w:rsidTr="005D2F91">
              <w:trPr>
                <w:tblCellSpacing w:w="15" w:type="dxa"/>
              </w:trPr>
              <w:tc>
                <w:tcPr>
                  <w:tcW w:w="0" w:type="auto"/>
                  <w:vAlign w:val="center"/>
                  <w:hideMark/>
                </w:tcPr>
                <w:p w14:paraId="77EFD58D" w14:textId="77777777" w:rsidR="005D2F91" w:rsidRPr="005D2F91" w:rsidRDefault="005D2F91" w:rsidP="005D2F91">
                  <w:pPr>
                    <w:spacing w:after="0" w:line="240" w:lineRule="auto"/>
                  </w:pPr>
                </w:p>
              </w:tc>
            </w:tr>
          </w:tbl>
          <w:p w14:paraId="7D6A8FB1" w14:textId="77777777" w:rsidR="005D2F91" w:rsidRDefault="005D2F91" w:rsidP="005D2F91"/>
        </w:tc>
        <w:tc>
          <w:tcPr>
            <w:tcW w:w="30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4"/>
            </w:tblGrid>
            <w:tr w:rsidR="005D2F91" w:rsidRPr="005D2F91" w14:paraId="1777D384" w14:textId="77777777" w:rsidTr="005D2F91">
              <w:trPr>
                <w:tblCellSpacing w:w="15" w:type="dxa"/>
              </w:trPr>
              <w:tc>
                <w:tcPr>
                  <w:tcW w:w="0" w:type="auto"/>
                  <w:vAlign w:val="center"/>
                  <w:hideMark/>
                </w:tcPr>
                <w:p w14:paraId="7455B7C4" w14:textId="77777777" w:rsidR="005D2F91" w:rsidRPr="005D2F91" w:rsidRDefault="005D2F91" w:rsidP="005D2F91">
                  <w:pPr>
                    <w:spacing w:after="0" w:line="240" w:lineRule="auto"/>
                  </w:pPr>
                  <w:r w:rsidRPr="005D2F91">
                    <w:t>Fichiers, disques, système</w:t>
                  </w:r>
                </w:p>
              </w:tc>
            </w:tr>
          </w:tbl>
          <w:p w14:paraId="6AFA256C" w14:textId="77777777" w:rsidR="005D2F91" w:rsidRPr="005D2F91" w:rsidRDefault="005D2F91" w:rsidP="005D2F91">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D2F91" w:rsidRPr="005D2F91" w14:paraId="10B75705" w14:textId="77777777" w:rsidTr="005D2F91">
              <w:trPr>
                <w:tblCellSpacing w:w="15" w:type="dxa"/>
              </w:trPr>
              <w:tc>
                <w:tcPr>
                  <w:tcW w:w="0" w:type="auto"/>
                  <w:vAlign w:val="center"/>
                  <w:hideMark/>
                </w:tcPr>
                <w:p w14:paraId="197AA276" w14:textId="77777777" w:rsidR="005D2F91" w:rsidRPr="005D2F91" w:rsidRDefault="005D2F91" w:rsidP="005D2F91">
                  <w:pPr>
                    <w:spacing w:after="0" w:line="240" w:lineRule="auto"/>
                  </w:pPr>
                </w:p>
              </w:tc>
            </w:tr>
          </w:tbl>
          <w:p w14:paraId="7C1764BF" w14:textId="77777777" w:rsidR="005D2F91" w:rsidRDefault="005D2F91" w:rsidP="005D2F91"/>
        </w:tc>
      </w:tr>
      <w:tr w:rsidR="005D2F91" w14:paraId="0CED8708" w14:textId="77777777" w:rsidTr="005D2F91">
        <w:tc>
          <w:tcPr>
            <w:tcW w:w="3020" w:type="dxa"/>
          </w:tcPr>
          <w:p w14:paraId="730B5C42" w14:textId="3F6CEBF5" w:rsidR="005D2F91" w:rsidRDefault="005D2F91" w:rsidP="005D2F91">
            <w:r>
              <w:t>Support virtualisation</w:t>
            </w:r>
          </w:p>
        </w:tc>
        <w:tc>
          <w:tcPr>
            <w:tcW w:w="30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0"/>
            </w:tblGrid>
            <w:tr w:rsidR="005D2F91" w:rsidRPr="005D2F91" w14:paraId="7D6BAF01" w14:textId="77777777" w:rsidTr="005D2F91">
              <w:trPr>
                <w:tblCellSpacing w:w="15" w:type="dxa"/>
              </w:trPr>
              <w:tc>
                <w:tcPr>
                  <w:tcW w:w="0" w:type="auto"/>
                  <w:vAlign w:val="center"/>
                  <w:hideMark/>
                </w:tcPr>
                <w:p w14:paraId="1785A731" w14:textId="77777777" w:rsidR="005D2F91" w:rsidRPr="005D2F91" w:rsidRDefault="005D2F91" w:rsidP="005D2F91">
                  <w:pPr>
                    <w:spacing w:after="0" w:line="240" w:lineRule="auto"/>
                  </w:pPr>
                  <w:r w:rsidRPr="005D2F91">
                    <w:t>Oui (VMware, Hyper-V)</w:t>
                  </w:r>
                </w:p>
              </w:tc>
            </w:tr>
          </w:tbl>
          <w:p w14:paraId="2725C003" w14:textId="77777777" w:rsidR="005D2F91" w:rsidRPr="005D2F91" w:rsidRDefault="005D2F91" w:rsidP="005D2F91">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D2F91" w:rsidRPr="005D2F91" w14:paraId="404CBF31" w14:textId="77777777" w:rsidTr="005D2F91">
              <w:trPr>
                <w:tblCellSpacing w:w="15" w:type="dxa"/>
              </w:trPr>
              <w:tc>
                <w:tcPr>
                  <w:tcW w:w="0" w:type="auto"/>
                  <w:vAlign w:val="center"/>
                  <w:hideMark/>
                </w:tcPr>
                <w:p w14:paraId="6E43F64C" w14:textId="77777777" w:rsidR="005D2F91" w:rsidRPr="005D2F91" w:rsidRDefault="005D2F91" w:rsidP="005D2F91">
                  <w:pPr>
                    <w:spacing w:after="0" w:line="240" w:lineRule="auto"/>
                  </w:pPr>
                </w:p>
              </w:tc>
            </w:tr>
          </w:tbl>
          <w:p w14:paraId="15DF4E9C" w14:textId="77777777" w:rsidR="005D2F91" w:rsidRDefault="005D2F91" w:rsidP="005D2F91"/>
        </w:tc>
        <w:tc>
          <w:tcPr>
            <w:tcW w:w="3020" w:type="dxa"/>
          </w:tcPr>
          <w:p w14:paraId="32D76940" w14:textId="4AC93480" w:rsidR="005D2F91" w:rsidRDefault="005D2F91" w:rsidP="005D2F91">
            <w:r w:rsidRPr="005D2F91">
              <w:t>Non</w:t>
            </w:r>
          </w:p>
        </w:tc>
      </w:tr>
      <w:tr w:rsidR="005D2F91" w14:paraId="07C5FF50" w14:textId="77777777" w:rsidTr="005D2F91">
        <w:tc>
          <w:tcPr>
            <w:tcW w:w="3020" w:type="dxa"/>
          </w:tcPr>
          <w:p w14:paraId="0F61FC06" w14:textId="50BB0F51" w:rsidR="005D2F91" w:rsidRDefault="005D2F91" w:rsidP="005D2F91">
            <w:r>
              <w:t>Sauvegarde Cloud</w:t>
            </w:r>
          </w:p>
        </w:tc>
        <w:tc>
          <w:tcPr>
            <w:tcW w:w="30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4"/>
            </w:tblGrid>
            <w:tr w:rsidR="005D2F91" w:rsidRPr="005D2F91" w14:paraId="11851FC1" w14:textId="77777777" w:rsidTr="005D2F91">
              <w:trPr>
                <w:tblCellSpacing w:w="15" w:type="dxa"/>
              </w:trPr>
              <w:tc>
                <w:tcPr>
                  <w:tcW w:w="0" w:type="auto"/>
                  <w:vAlign w:val="center"/>
                  <w:hideMark/>
                </w:tcPr>
                <w:p w14:paraId="2693DCAA" w14:textId="77777777" w:rsidR="005D2F91" w:rsidRPr="005D2F91" w:rsidRDefault="005D2F91" w:rsidP="005D2F91">
                  <w:pPr>
                    <w:spacing w:after="0" w:line="240" w:lineRule="auto"/>
                  </w:pPr>
                  <w:r w:rsidRPr="005D2F91">
                    <w:t>AWS, Azure, Google Cloud</w:t>
                  </w:r>
                </w:p>
              </w:tc>
            </w:tr>
          </w:tbl>
          <w:p w14:paraId="3B1FF938" w14:textId="77777777" w:rsidR="005D2F91" w:rsidRPr="005D2F91" w:rsidRDefault="005D2F91" w:rsidP="005D2F91">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D2F91" w:rsidRPr="005D2F91" w14:paraId="64E0DB69" w14:textId="77777777" w:rsidTr="005D2F91">
              <w:trPr>
                <w:tblCellSpacing w:w="15" w:type="dxa"/>
              </w:trPr>
              <w:tc>
                <w:tcPr>
                  <w:tcW w:w="0" w:type="auto"/>
                  <w:vAlign w:val="center"/>
                  <w:hideMark/>
                </w:tcPr>
                <w:p w14:paraId="54A8A578" w14:textId="77777777" w:rsidR="005D2F91" w:rsidRPr="005D2F91" w:rsidRDefault="005D2F91" w:rsidP="005D2F91">
                  <w:pPr>
                    <w:spacing w:after="0" w:line="240" w:lineRule="auto"/>
                  </w:pPr>
                </w:p>
              </w:tc>
            </w:tr>
          </w:tbl>
          <w:p w14:paraId="3D0E3BE9" w14:textId="77777777" w:rsidR="005D2F91" w:rsidRDefault="005D2F91" w:rsidP="005D2F91"/>
        </w:tc>
        <w:tc>
          <w:tcPr>
            <w:tcW w:w="30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4"/>
            </w:tblGrid>
            <w:tr w:rsidR="005D2F91" w:rsidRPr="005D2F91" w14:paraId="6A424CBB" w14:textId="77777777" w:rsidTr="005D2F91">
              <w:trPr>
                <w:tblCellSpacing w:w="15" w:type="dxa"/>
              </w:trPr>
              <w:tc>
                <w:tcPr>
                  <w:tcW w:w="0" w:type="auto"/>
                  <w:vAlign w:val="center"/>
                  <w:hideMark/>
                </w:tcPr>
                <w:p w14:paraId="30C4000A" w14:textId="77777777" w:rsidR="005D2F91" w:rsidRPr="005D2F91" w:rsidRDefault="005D2F91" w:rsidP="005D2F91">
                  <w:pPr>
                    <w:spacing w:after="0" w:line="240" w:lineRule="auto"/>
                  </w:pPr>
                  <w:r w:rsidRPr="005D2F91">
                    <w:t>Limitée (OneDrive, Google Drive, etc.)</w:t>
                  </w:r>
                </w:p>
              </w:tc>
            </w:tr>
          </w:tbl>
          <w:p w14:paraId="0C869E9E" w14:textId="77777777" w:rsidR="005D2F91" w:rsidRPr="005D2F91" w:rsidRDefault="005D2F91" w:rsidP="005D2F91">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D2F91" w:rsidRPr="005D2F91" w14:paraId="796D407D" w14:textId="77777777" w:rsidTr="005D2F91">
              <w:trPr>
                <w:tblCellSpacing w:w="15" w:type="dxa"/>
              </w:trPr>
              <w:tc>
                <w:tcPr>
                  <w:tcW w:w="0" w:type="auto"/>
                  <w:vAlign w:val="center"/>
                  <w:hideMark/>
                </w:tcPr>
                <w:p w14:paraId="237FD078" w14:textId="77777777" w:rsidR="005D2F91" w:rsidRPr="005D2F91" w:rsidRDefault="005D2F91" w:rsidP="005D2F91">
                  <w:pPr>
                    <w:spacing w:after="0" w:line="240" w:lineRule="auto"/>
                  </w:pPr>
                </w:p>
              </w:tc>
            </w:tr>
          </w:tbl>
          <w:p w14:paraId="661D294B" w14:textId="77777777" w:rsidR="005D2F91" w:rsidRDefault="005D2F91" w:rsidP="005D2F91"/>
        </w:tc>
      </w:tr>
      <w:tr w:rsidR="005D2F91" w14:paraId="5C282386" w14:textId="77777777" w:rsidTr="005D2F91">
        <w:tc>
          <w:tcPr>
            <w:tcW w:w="3020" w:type="dxa"/>
          </w:tcPr>
          <w:p w14:paraId="51E0441A" w14:textId="04B0B64E" w:rsidR="005D2F91" w:rsidRDefault="005D2F91" w:rsidP="005D2F91">
            <w:r>
              <w:t>Planification et automatisation</w:t>
            </w:r>
          </w:p>
        </w:tc>
        <w:tc>
          <w:tcPr>
            <w:tcW w:w="30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4"/>
            </w:tblGrid>
            <w:tr w:rsidR="005D2F91" w:rsidRPr="005D2F91" w14:paraId="1B3F62BE" w14:textId="77777777" w:rsidTr="005D2F91">
              <w:trPr>
                <w:tblCellSpacing w:w="15" w:type="dxa"/>
              </w:trPr>
              <w:tc>
                <w:tcPr>
                  <w:tcW w:w="0" w:type="auto"/>
                  <w:vAlign w:val="center"/>
                  <w:hideMark/>
                </w:tcPr>
                <w:p w14:paraId="670A8FE6" w14:textId="77777777" w:rsidR="005D2F91" w:rsidRPr="005D2F91" w:rsidRDefault="005D2F91" w:rsidP="005D2F91">
                  <w:pPr>
                    <w:spacing w:after="0" w:line="240" w:lineRule="auto"/>
                  </w:pPr>
                  <w:r w:rsidRPr="005D2F91">
                    <w:t>Très avancée (règles flexibles)</w:t>
                  </w:r>
                </w:p>
              </w:tc>
            </w:tr>
          </w:tbl>
          <w:p w14:paraId="69BBD3FC" w14:textId="77777777" w:rsidR="005D2F91" w:rsidRPr="005D2F91" w:rsidRDefault="005D2F91" w:rsidP="005D2F91">
            <w:pPr>
              <w:ind w:firstLine="708"/>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D2F91" w:rsidRPr="005D2F91" w14:paraId="1ED25BB2" w14:textId="77777777" w:rsidTr="005D2F91">
              <w:trPr>
                <w:tblCellSpacing w:w="15" w:type="dxa"/>
              </w:trPr>
              <w:tc>
                <w:tcPr>
                  <w:tcW w:w="0" w:type="auto"/>
                  <w:vAlign w:val="center"/>
                  <w:hideMark/>
                </w:tcPr>
                <w:p w14:paraId="65C056E4" w14:textId="77777777" w:rsidR="005D2F91" w:rsidRPr="005D2F91" w:rsidRDefault="005D2F91" w:rsidP="005D2F91">
                  <w:pPr>
                    <w:spacing w:after="0" w:line="240" w:lineRule="auto"/>
                    <w:ind w:firstLine="708"/>
                  </w:pPr>
                </w:p>
              </w:tc>
            </w:tr>
          </w:tbl>
          <w:p w14:paraId="23A18173" w14:textId="77777777" w:rsidR="005D2F91" w:rsidRDefault="005D2F91" w:rsidP="005D2F91">
            <w:pPr>
              <w:ind w:firstLine="708"/>
            </w:pPr>
          </w:p>
        </w:tc>
        <w:tc>
          <w:tcPr>
            <w:tcW w:w="30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0"/>
            </w:tblGrid>
            <w:tr w:rsidR="005D2F91" w:rsidRPr="005D2F91" w14:paraId="73D8E3EC" w14:textId="77777777" w:rsidTr="005D2F91">
              <w:trPr>
                <w:tblCellSpacing w:w="15" w:type="dxa"/>
              </w:trPr>
              <w:tc>
                <w:tcPr>
                  <w:tcW w:w="0" w:type="auto"/>
                  <w:vAlign w:val="center"/>
                  <w:hideMark/>
                </w:tcPr>
                <w:p w14:paraId="77B84917" w14:textId="77777777" w:rsidR="005D2F91" w:rsidRPr="005D2F91" w:rsidRDefault="005D2F91" w:rsidP="005D2F91">
                  <w:pPr>
                    <w:spacing w:after="0" w:line="240" w:lineRule="auto"/>
                    <w:jc w:val="center"/>
                  </w:pPr>
                  <w:r w:rsidRPr="005D2F91">
                    <w:t>Planification basique</w:t>
                  </w:r>
                </w:p>
              </w:tc>
            </w:tr>
          </w:tbl>
          <w:p w14:paraId="62ACDC94" w14:textId="77777777" w:rsidR="005D2F91" w:rsidRPr="005D2F91" w:rsidRDefault="005D2F91" w:rsidP="005D2F91">
            <w:pPr>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D2F91" w:rsidRPr="005D2F91" w14:paraId="67DDFE07" w14:textId="77777777" w:rsidTr="005D2F91">
              <w:trPr>
                <w:tblCellSpacing w:w="15" w:type="dxa"/>
              </w:trPr>
              <w:tc>
                <w:tcPr>
                  <w:tcW w:w="0" w:type="auto"/>
                  <w:vAlign w:val="center"/>
                  <w:hideMark/>
                </w:tcPr>
                <w:p w14:paraId="1C96FFBF" w14:textId="77777777" w:rsidR="005D2F91" w:rsidRPr="005D2F91" w:rsidRDefault="005D2F91" w:rsidP="005D2F91">
                  <w:pPr>
                    <w:spacing w:after="0" w:line="240" w:lineRule="auto"/>
                    <w:jc w:val="center"/>
                  </w:pPr>
                </w:p>
              </w:tc>
            </w:tr>
          </w:tbl>
          <w:p w14:paraId="05EFD0C1" w14:textId="77777777" w:rsidR="005D2F91" w:rsidRDefault="005D2F91" w:rsidP="005D2F91">
            <w:pPr>
              <w:jc w:val="center"/>
            </w:pPr>
          </w:p>
        </w:tc>
      </w:tr>
      <w:tr w:rsidR="005D2F91" w14:paraId="438177A4" w14:textId="77777777" w:rsidTr="005D2F91">
        <w:tc>
          <w:tcPr>
            <w:tcW w:w="3020" w:type="dxa"/>
          </w:tcPr>
          <w:p w14:paraId="0AE7BA5A" w14:textId="21F74F41" w:rsidR="005D2F91" w:rsidRDefault="005D2F91" w:rsidP="005D2F91">
            <w:r>
              <w:t>Interface utilisateur</w:t>
            </w:r>
          </w:p>
        </w:tc>
        <w:tc>
          <w:tcPr>
            <w:tcW w:w="30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53"/>
            </w:tblGrid>
            <w:tr w:rsidR="005D2F91" w:rsidRPr="005D2F91" w14:paraId="29D0C376" w14:textId="77777777" w:rsidTr="005D2F91">
              <w:trPr>
                <w:tblCellSpacing w:w="15" w:type="dxa"/>
              </w:trPr>
              <w:tc>
                <w:tcPr>
                  <w:tcW w:w="0" w:type="auto"/>
                  <w:vAlign w:val="center"/>
                  <w:hideMark/>
                </w:tcPr>
                <w:p w14:paraId="18CDCA26" w14:textId="77777777" w:rsidR="005D2F91" w:rsidRPr="005D2F91" w:rsidRDefault="005D2F91" w:rsidP="005D2F91">
                  <w:pPr>
                    <w:spacing w:after="0" w:line="240" w:lineRule="auto"/>
                  </w:pPr>
                  <w:r w:rsidRPr="005D2F91">
                    <w:t>Avancée, mais complexe</w:t>
                  </w:r>
                </w:p>
              </w:tc>
            </w:tr>
          </w:tbl>
          <w:p w14:paraId="48E74D6C" w14:textId="77777777" w:rsidR="005D2F91" w:rsidRPr="005D2F91" w:rsidRDefault="005D2F91" w:rsidP="005D2F91">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D2F91" w:rsidRPr="005D2F91" w14:paraId="3B1565AA" w14:textId="77777777" w:rsidTr="005D2F91">
              <w:trPr>
                <w:tblCellSpacing w:w="15" w:type="dxa"/>
              </w:trPr>
              <w:tc>
                <w:tcPr>
                  <w:tcW w:w="0" w:type="auto"/>
                  <w:vAlign w:val="center"/>
                  <w:hideMark/>
                </w:tcPr>
                <w:p w14:paraId="6C9213FB" w14:textId="77777777" w:rsidR="005D2F91" w:rsidRPr="005D2F91" w:rsidRDefault="005D2F91" w:rsidP="005D2F91">
                  <w:pPr>
                    <w:spacing w:after="0" w:line="240" w:lineRule="auto"/>
                  </w:pPr>
                </w:p>
              </w:tc>
            </w:tr>
          </w:tbl>
          <w:p w14:paraId="76E4CD08" w14:textId="77777777" w:rsidR="005D2F91" w:rsidRDefault="005D2F91" w:rsidP="005D2F91"/>
        </w:tc>
        <w:tc>
          <w:tcPr>
            <w:tcW w:w="30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9"/>
            </w:tblGrid>
            <w:tr w:rsidR="005D2F91" w:rsidRPr="005D2F91" w14:paraId="4183FACF" w14:textId="77777777" w:rsidTr="005D2F91">
              <w:trPr>
                <w:tblCellSpacing w:w="15" w:type="dxa"/>
              </w:trPr>
              <w:tc>
                <w:tcPr>
                  <w:tcW w:w="0" w:type="auto"/>
                  <w:vAlign w:val="center"/>
                  <w:hideMark/>
                </w:tcPr>
                <w:p w14:paraId="0DC7B553" w14:textId="77777777" w:rsidR="005D2F91" w:rsidRPr="005D2F91" w:rsidRDefault="005D2F91" w:rsidP="005D2F91">
                  <w:pPr>
                    <w:spacing w:after="0" w:line="240" w:lineRule="auto"/>
                  </w:pPr>
                  <w:r w:rsidRPr="005D2F91">
                    <w:t>Simple et intuitive</w:t>
                  </w:r>
                </w:p>
              </w:tc>
            </w:tr>
          </w:tbl>
          <w:p w14:paraId="7F399FE0" w14:textId="77777777" w:rsidR="005D2F91" w:rsidRPr="005D2F91" w:rsidRDefault="005D2F91" w:rsidP="005D2F91">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D2F91" w:rsidRPr="005D2F91" w14:paraId="754E36D6" w14:textId="77777777" w:rsidTr="005D2F91">
              <w:trPr>
                <w:tblCellSpacing w:w="15" w:type="dxa"/>
              </w:trPr>
              <w:tc>
                <w:tcPr>
                  <w:tcW w:w="0" w:type="auto"/>
                  <w:vAlign w:val="center"/>
                  <w:hideMark/>
                </w:tcPr>
                <w:p w14:paraId="60B75BEB" w14:textId="77777777" w:rsidR="005D2F91" w:rsidRPr="005D2F91" w:rsidRDefault="005D2F91" w:rsidP="005D2F91">
                  <w:pPr>
                    <w:spacing w:after="0" w:line="240" w:lineRule="auto"/>
                  </w:pPr>
                </w:p>
              </w:tc>
            </w:tr>
          </w:tbl>
          <w:p w14:paraId="429AB0E7" w14:textId="77777777" w:rsidR="005D2F91" w:rsidRDefault="005D2F91" w:rsidP="005D2F91"/>
        </w:tc>
      </w:tr>
      <w:tr w:rsidR="005D2F91" w14:paraId="2DF99274" w14:textId="77777777" w:rsidTr="005D2F91">
        <w:tc>
          <w:tcPr>
            <w:tcW w:w="3020" w:type="dxa"/>
          </w:tcPr>
          <w:p w14:paraId="01022335" w14:textId="00852F6E" w:rsidR="005D2F91" w:rsidRDefault="005D2F91" w:rsidP="005D2F91">
            <w:r>
              <w:t>Coût</w:t>
            </w:r>
          </w:p>
        </w:tc>
        <w:tc>
          <w:tcPr>
            <w:tcW w:w="30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4"/>
            </w:tblGrid>
            <w:tr w:rsidR="005D2F91" w:rsidRPr="005D2F91" w14:paraId="432565F2" w14:textId="77777777" w:rsidTr="005D2F91">
              <w:trPr>
                <w:tblCellSpacing w:w="15" w:type="dxa"/>
              </w:trPr>
              <w:tc>
                <w:tcPr>
                  <w:tcW w:w="0" w:type="auto"/>
                  <w:vAlign w:val="center"/>
                  <w:hideMark/>
                </w:tcPr>
                <w:p w14:paraId="36FA80A1" w14:textId="77777777" w:rsidR="005D2F91" w:rsidRPr="005D2F91" w:rsidRDefault="005D2F91" w:rsidP="005D2F91">
                  <w:pPr>
                    <w:spacing w:after="0" w:line="240" w:lineRule="auto"/>
                  </w:pPr>
                  <w:r w:rsidRPr="005D2F91">
                    <w:t>Payant (licence entreprise)</w:t>
                  </w:r>
                </w:p>
              </w:tc>
            </w:tr>
          </w:tbl>
          <w:p w14:paraId="0CC4DD5E" w14:textId="77777777" w:rsidR="005D2F91" w:rsidRPr="005D2F91" w:rsidRDefault="005D2F91" w:rsidP="005D2F91">
            <w:pPr>
              <w:ind w:firstLine="708"/>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D2F91" w:rsidRPr="005D2F91" w14:paraId="2FA10817" w14:textId="77777777" w:rsidTr="005D2F91">
              <w:trPr>
                <w:tblCellSpacing w:w="15" w:type="dxa"/>
              </w:trPr>
              <w:tc>
                <w:tcPr>
                  <w:tcW w:w="0" w:type="auto"/>
                  <w:vAlign w:val="center"/>
                  <w:hideMark/>
                </w:tcPr>
                <w:p w14:paraId="776D1A90" w14:textId="77777777" w:rsidR="005D2F91" w:rsidRPr="005D2F91" w:rsidRDefault="005D2F91" w:rsidP="005D2F91">
                  <w:pPr>
                    <w:spacing w:after="0" w:line="240" w:lineRule="auto"/>
                    <w:ind w:firstLine="708"/>
                  </w:pPr>
                </w:p>
              </w:tc>
            </w:tr>
          </w:tbl>
          <w:p w14:paraId="4A0D4BC5" w14:textId="77777777" w:rsidR="005D2F91" w:rsidRDefault="005D2F91" w:rsidP="005D2F91">
            <w:pPr>
              <w:ind w:firstLine="708"/>
            </w:pPr>
          </w:p>
        </w:tc>
        <w:tc>
          <w:tcPr>
            <w:tcW w:w="3020" w:type="dxa"/>
          </w:tcPr>
          <w:p w14:paraId="2380CF20" w14:textId="77777777" w:rsidR="005D2F91" w:rsidRDefault="005D2F91" w:rsidP="005D2F91">
            <w:r>
              <w:t>Version gratuite et premium</w:t>
            </w:r>
          </w:p>
          <w:p w14:paraId="7B20A226" w14:textId="77777777" w:rsidR="005D2F91" w:rsidRDefault="005D2F91" w:rsidP="005D2F91"/>
        </w:tc>
      </w:tr>
    </w:tbl>
    <w:p w14:paraId="3B0D1A45" w14:textId="77777777" w:rsidR="005D2F91" w:rsidRPr="00944F3C" w:rsidRDefault="005D2F91" w:rsidP="005D2F91"/>
    <w:sectPr w:rsidR="005D2F91" w:rsidRPr="00944F3C" w:rsidSect="00A02BE2">
      <w:headerReference w:type="default" r:id="rId9"/>
      <w:footerReference w:type="default" r:id="rId10"/>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83938" w14:textId="77777777" w:rsidR="002F4A7B" w:rsidRDefault="002F4A7B" w:rsidP="00E20768">
      <w:pPr>
        <w:spacing w:after="0" w:line="240" w:lineRule="auto"/>
      </w:pPr>
      <w:r>
        <w:separator/>
      </w:r>
    </w:p>
  </w:endnote>
  <w:endnote w:type="continuationSeparator" w:id="0">
    <w:p w14:paraId="658F40A8" w14:textId="77777777" w:rsidR="002F4A7B" w:rsidRDefault="002F4A7B" w:rsidP="00E20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752064"/>
      <w:docPartObj>
        <w:docPartGallery w:val="Page Numbers (Bottom of Page)"/>
        <w:docPartUnique/>
      </w:docPartObj>
    </w:sdtPr>
    <w:sdtContent>
      <w:p w14:paraId="54AF037B" w14:textId="3BD753CF" w:rsidR="00E20768" w:rsidRDefault="00E20768" w:rsidP="00E20768">
        <w:pPr>
          <w:pStyle w:val="Pieddepage"/>
          <w:jc w:val="right"/>
        </w:pPr>
        <w:r>
          <w:rPr>
            <w:noProof/>
          </w:rPr>
          <mc:AlternateContent>
            <mc:Choice Requires="wpg">
              <w:drawing>
                <wp:anchor distT="0" distB="0" distL="114300" distR="114300" simplePos="0" relativeHeight="251659264" behindDoc="0" locked="0" layoutInCell="1" allowOverlap="1" wp14:anchorId="6E24B044" wp14:editId="0B7150B9">
                  <wp:simplePos x="0" y="0"/>
                  <wp:positionH relativeFrom="page">
                    <wp:align>center</wp:align>
                  </wp:positionH>
                  <wp:positionV relativeFrom="bottomMargin">
                    <wp:align>center</wp:align>
                  </wp:positionV>
                  <wp:extent cx="7753350" cy="190500"/>
                  <wp:effectExtent l="9525" t="9525" r="9525" b="0"/>
                  <wp:wrapNone/>
                  <wp:docPr id="174754951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585816097"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B0A81" w14:textId="77777777" w:rsidR="00E20768" w:rsidRDefault="00E20768">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877023419" name="Group 31"/>
                          <wpg:cNvGrpSpPr>
                            <a:grpSpLocks/>
                          </wpg:cNvGrpSpPr>
                          <wpg:grpSpPr bwMode="auto">
                            <a:xfrm flipH="1">
                              <a:off x="0" y="14970"/>
                              <a:ext cx="12255" cy="230"/>
                              <a:chOff x="-8" y="14978"/>
                              <a:chExt cx="12255" cy="230"/>
                            </a:xfrm>
                          </wpg:grpSpPr>
                          <wps:wsp>
                            <wps:cNvPr id="60539862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89645568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E24B044" id="_x0000_s1057" style="position:absolute;left:0;text-align:left;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">
                  <v:shapetype id="_x0000_t202" coordsize="21600,21600" o:spt="202" path="m,l,21600r21600,l21600,xe">
                    <v:stroke joinstyle="miter"/>
                    <v:path gradientshapeok="t" o:connecttype="rect"/>
                  </v:shapetype>
                  <v:shape id="Text Box 25" o:spid="_x0000_s1058"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" filled="f" stroked="f">
                    <v:textbox inset="0,0,0,0">
                      <w:txbxContent>
                        <w:p w14:paraId="108B0A81" w14:textId="77777777" w:rsidR="00E20768" w:rsidRDefault="00E20768">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59"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6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" strokecolor="#a5a5a5"/>
                    <v:shape id="AutoShape 28" o:spid="_x0000_s106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21E1B" w14:textId="77777777" w:rsidR="002F4A7B" w:rsidRDefault="002F4A7B" w:rsidP="00E20768">
      <w:pPr>
        <w:spacing w:after="0" w:line="240" w:lineRule="auto"/>
      </w:pPr>
      <w:r>
        <w:separator/>
      </w:r>
    </w:p>
  </w:footnote>
  <w:footnote w:type="continuationSeparator" w:id="0">
    <w:p w14:paraId="54AAF7A5" w14:textId="77777777" w:rsidR="002F4A7B" w:rsidRDefault="002F4A7B" w:rsidP="00E20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D60AB" w14:textId="1F8280FE" w:rsidR="005235EF" w:rsidRPr="005235EF" w:rsidRDefault="00E20768" w:rsidP="005235EF">
    <w:pPr>
      <w:pStyle w:val="En-tte"/>
      <w:rPr>
        <w:b/>
        <w:bCs/>
      </w:rPr>
    </w:pPr>
    <w:r>
      <w:t>AP N°</w:t>
    </w:r>
    <w:r w:rsidR="00E942A5">
      <w:t>4</w:t>
    </w:r>
    <w:r>
      <w:t xml:space="preserve"> – </w:t>
    </w:r>
    <w:r w:rsidR="00E942A5">
      <w:t>Mise en place d’une solution de sauvegarde</w:t>
    </w:r>
  </w:p>
  <w:p w14:paraId="69430CD2" w14:textId="01F2492E" w:rsidR="00E20768" w:rsidRDefault="00E20768" w:rsidP="00E20768">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0FF8"/>
    <w:multiLevelType w:val="multilevel"/>
    <w:tmpl w:val="C0BA49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D76E6"/>
    <w:multiLevelType w:val="multilevel"/>
    <w:tmpl w:val="6FE0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4685C"/>
    <w:multiLevelType w:val="multilevel"/>
    <w:tmpl w:val="D342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C5E15"/>
    <w:multiLevelType w:val="hybridMultilevel"/>
    <w:tmpl w:val="33B04604"/>
    <w:lvl w:ilvl="0" w:tplc="FD3A668A">
      <w:start w:val="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189073F4"/>
    <w:multiLevelType w:val="multilevel"/>
    <w:tmpl w:val="C6FA10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98914C0"/>
    <w:multiLevelType w:val="multilevel"/>
    <w:tmpl w:val="789C6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950239"/>
    <w:multiLevelType w:val="multilevel"/>
    <w:tmpl w:val="C804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BAEE02"/>
    <w:multiLevelType w:val="hybridMultilevel"/>
    <w:tmpl w:val="173A85D2"/>
    <w:lvl w:ilvl="0" w:tplc="3602467A">
      <w:start w:val="1"/>
      <w:numFmt w:val="bullet"/>
      <w:lvlText w:val=""/>
      <w:lvlJc w:val="left"/>
      <w:pPr>
        <w:ind w:left="720" w:hanging="360"/>
      </w:pPr>
      <w:rPr>
        <w:rFonts w:ascii="Symbol" w:hAnsi="Symbol" w:hint="default"/>
      </w:rPr>
    </w:lvl>
    <w:lvl w:ilvl="1" w:tplc="0F8830FC">
      <w:start w:val="1"/>
      <w:numFmt w:val="bullet"/>
      <w:lvlText w:val="o"/>
      <w:lvlJc w:val="left"/>
      <w:pPr>
        <w:ind w:left="1440" w:hanging="360"/>
      </w:pPr>
      <w:rPr>
        <w:rFonts w:ascii="Courier New" w:hAnsi="Courier New" w:hint="default"/>
      </w:rPr>
    </w:lvl>
    <w:lvl w:ilvl="2" w:tplc="B64E6CE0">
      <w:start w:val="1"/>
      <w:numFmt w:val="bullet"/>
      <w:lvlText w:val=""/>
      <w:lvlJc w:val="left"/>
      <w:pPr>
        <w:ind w:left="2160" w:hanging="360"/>
      </w:pPr>
      <w:rPr>
        <w:rFonts w:ascii="Wingdings" w:hAnsi="Wingdings" w:hint="default"/>
      </w:rPr>
    </w:lvl>
    <w:lvl w:ilvl="3" w:tplc="7098EAE6">
      <w:start w:val="1"/>
      <w:numFmt w:val="bullet"/>
      <w:lvlText w:val=""/>
      <w:lvlJc w:val="left"/>
      <w:pPr>
        <w:ind w:left="2880" w:hanging="360"/>
      </w:pPr>
      <w:rPr>
        <w:rFonts w:ascii="Symbol" w:hAnsi="Symbol" w:hint="default"/>
      </w:rPr>
    </w:lvl>
    <w:lvl w:ilvl="4" w:tplc="2C647C0C">
      <w:start w:val="1"/>
      <w:numFmt w:val="bullet"/>
      <w:lvlText w:val="o"/>
      <w:lvlJc w:val="left"/>
      <w:pPr>
        <w:ind w:left="3600" w:hanging="360"/>
      </w:pPr>
      <w:rPr>
        <w:rFonts w:ascii="Courier New" w:hAnsi="Courier New" w:hint="default"/>
      </w:rPr>
    </w:lvl>
    <w:lvl w:ilvl="5" w:tplc="4816D484">
      <w:start w:val="1"/>
      <w:numFmt w:val="bullet"/>
      <w:lvlText w:val=""/>
      <w:lvlJc w:val="left"/>
      <w:pPr>
        <w:ind w:left="4320" w:hanging="360"/>
      </w:pPr>
      <w:rPr>
        <w:rFonts w:ascii="Wingdings" w:hAnsi="Wingdings" w:hint="default"/>
      </w:rPr>
    </w:lvl>
    <w:lvl w:ilvl="6" w:tplc="6902EC46">
      <w:start w:val="1"/>
      <w:numFmt w:val="bullet"/>
      <w:lvlText w:val=""/>
      <w:lvlJc w:val="left"/>
      <w:pPr>
        <w:ind w:left="5040" w:hanging="360"/>
      </w:pPr>
      <w:rPr>
        <w:rFonts w:ascii="Symbol" w:hAnsi="Symbol" w:hint="default"/>
      </w:rPr>
    </w:lvl>
    <w:lvl w:ilvl="7" w:tplc="D1DC8AB6">
      <w:start w:val="1"/>
      <w:numFmt w:val="bullet"/>
      <w:lvlText w:val="o"/>
      <w:lvlJc w:val="left"/>
      <w:pPr>
        <w:ind w:left="5760" w:hanging="360"/>
      </w:pPr>
      <w:rPr>
        <w:rFonts w:ascii="Courier New" w:hAnsi="Courier New" w:hint="default"/>
      </w:rPr>
    </w:lvl>
    <w:lvl w:ilvl="8" w:tplc="DF568186">
      <w:start w:val="1"/>
      <w:numFmt w:val="bullet"/>
      <w:lvlText w:val=""/>
      <w:lvlJc w:val="left"/>
      <w:pPr>
        <w:ind w:left="6480" w:hanging="360"/>
      </w:pPr>
      <w:rPr>
        <w:rFonts w:ascii="Wingdings" w:hAnsi="Wingdings" w:hint="default"/>
      </w:rPr>
    </w:lvl>
  </w:abstractNum>
  <w:abstractNum w:abstractNumId="8" w15:restartNumberingAfterBreak="0">
    <w:nsid w:val="74564F42"/>
    <w:multiLevelType w:val="hybridMultilevel"/>
    <w:tmpl w:val="463E1F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DC66D93"/>
    <w:multiLevelType w:val="multilevel"/>
    <w:tmpl w:val="CD7A5A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00497632">
    <w:abstractNumId w:val="4"/>
  </w:num>
  <w:num w:numId="2" w16cid:durableId="419907177">
    <w:abstractNumId w:val="7"/>
  </w:num>
  <w:num w:numId="3" w16cid:durableId="1858807866">
    <w:abstractNumId w:val="3"/>
  </w:num>
  <w:num w:numId="4" w16cid:durableId="1845703376">
    <w:abstractNumId w:val="9"/>
  </w:num>
  <w:num w:numId="5" w16cid:durableId="2048795867">
    <w:abstractNumId w:val="8"/>
  </w:num>
  <w:num w:numId="6" w16cid:durableId="155341813">
    <w:abstractNumId w:val="0"/>
  </w:num>
  <w:num w:numId="7" w16cid:durableId="2109039275">
    <w:abstractNumId w:val="2"/>
  </w:num>
  <w:num w:numId="8" w16cid:durableId="18775866">
    <w:abstractNumId w:val="5"/>
  </w:num>
  <w:num w:numId="9" w16cid:durableId="1113522487">
    <w:abstractNumId w:val="1"/>
  </w:num>
  <w:num w:numId="10" w16cid:durableId="3679478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768"/>
    <w:rsid w:val="0001529D"/>
    <w:rsid w:val="000341C2"/>
    <w:rsid w:val="00097654"/>
    <w:rsid w:val="000B4893"/>
    <w:rsid w:val="000E1B00"/>
    <w:rsid w:val="001179A4"/>
    <w:rsid w:val="00121F68"/>
    <w:rsid w:val="00133A05"/>
    <w:rsid w:val="00136DB1"/>
    <w:rsid w:val="00171B74"/>
    <w:rsid w:val="001830E3"/>
    <w:rsid w:val="00191D7D"/>
    <w:rsid w:val="00197DCA"/>
    <w:rsid w:val="001A339B"/>
    <w:rsid w:val="001A43A8"/>
    <w:rsid w:val="001B58AD"/>
    <w:rsid w:val="001C6CF6"/>
    <w:rsid w:val="001E1090"/>
    <w:rsid w:val="001E6350"/>
    <w:rsid w:val="001F222E"/>
    <w:rsid w:val="00274A0F"/>
    <w:rsid w:val="002D2B4E"/>
    <w:rsid w:val="002F1530"/>
    <w:rsid w:val="002F4A7B"/>
    <w:rsid w:val="00352EAD"/>
    <w:rsid w:val="00354D50"/>
    <w:rsid w:val="003F0209"/>
    <w:rsid w:val="004122DD"/>
    <w:rsid w:val="00421644"/>
    <w:rsid w:val="0043604E"/>
    <w:rsid w:val="00460931"/>
    <w:rsid w:val="00480194"/>
    <w:rsid w:val="00491BEC"/>
    <w:rsid w:val="004B7AC1"/>
    <w:rsid w:val="004C0A75"/>
    <w:rsid w:val="004D25A3"/>
    <w:rsid w:val="00505948"/>
    <w:rsid w:val="0051638B"/>
    <w:rsid w:val="005235EF"/>
    <w:rsid w:val="00556E35"/>
    <w:rsid w:val="00597526"/>
    <w:rsid w:val="005B64F1"/>
    <w:rsid w:val="005C732F"/>
    <w:rsid w:val="005C7614"/>
    <w:rsid w:val="005D2F91"/>
    <w:rsid w:val="0060190C"/>
    <w:rsid w:val="006302DF"/>
    <w:rsid w:val="006468EA"/>
    <w:rsid w:val="006527F1"/>
    <w:rsid w:val="0067178D"/>
    <w:rsid w:val="006A0B44"/>
    <w:rsid w:val="006B1C89"/>
    <w:rsid w:val="006C4D5C"/>
    <w:rsid w:val="006C7C7F"/>
    <w:rsid w:val="006F0C2E"/>
    <w:rsid w:val="00731F47"/>
    <w:rsid w:val="00770D29"/>
    <w:rsid w:val="007D385C"/>
    <w:rsid w:val="008010EB"/>
    <w:rsid w:val="0080296C"/>
    <w:rsid w:val="00805194"/>
    <w:rsid w:val="00845771"/>
    <w:rsid w:val="008475C1"/>
    <w:rsid w:val="00870258"/>
    <w:rsid w:val="00882BD9"/>
    <w:rsid w:val="008A712A"/>
    <w:rsid w:val="008C2F98"/>
    <w:rsid w:val="008F4679"/>
    <w:rsid w:val="008F56CE"/>
    <w:rsid w:val="00944F3C"/>
    <w:rsid w:val="00974C8A"/>
    <w:rsid w:val="009A136C"/>
    <w:rsid w:val="009D71FE"/>
    <w:rsid w:val="00A02BE2"/>
    <w:rsid w:val="00AB094A"/>
    <w:rsid w:val="00AC6C11"/>
    <w:rsid w:val="00AD7020"/>
    <w:rsid w:val="00B01E0D"/>
    <w:rsid w:val="00B10C31"/>
    <w:rsid w:val="00B11AC6"/>
    <w:rsid w:val="00B20D84"/>
    <w:rsid w:val="00B3004E"/>
    <w:rsid w:val="00B40251"/>
    <w:rsid w:val="00B576C2"/>
    <w:rsid w:val="00BC2A4B"/>
    <w:rsid w:val="00BE7B92"/>
    <w:rsid w:val="00C0288D"/>
    <w:rsid w:val="00C12C7C"/>
    <w:rsid w:val="00C41610"/>
    <w:rsid w:val="00C91B8D"/>
    <w:rsid w:val="00C94CC6"/>
    <w:rsid w:val="00CD1204"/>
    <w:rsid w:val="00CD5408"/>
    <w:rsid w:val="00CF6BDC"/>
    <w:rsid w:val="00D33BAC"/>
    <w:rsid w:val="00D668D1"/>
    <w:rsid w:val="00D80A78"/>
    <w:rsid w:val="00D96C11"/>
    <w:rsid w:val="00DD3639"/>
    <w:rsid w:val="00DF1C61"/>
    <w:rsid w:val="00DF609A"/>
    <w:rsid w:val="00E20768"/>
    <w:rsid w:val="00E47524"/>
    <w:rsid w:val="00E67C7D"/>
    <w:rsid w:val="00E942A5"/>
    <w:rsid w:val="00EA68BE"/>
    <w:rsid w:val="00EB26C0"/>
    <w:rsid w:val="00EF4D1C"/>
    <w:rsid w:val="00F15D29"/>
    <w:rsid w:val="00F355B5"/>
    <w:rsid w:val="00F7211D"/>
    <w:rsid w:val="00F82018"/>
    <w:rsid w:val="00F85C08"/>
    <w:rsid w:val="00F861C1"/>
    <w:rsid w:val="00F86D4C"/>
    <w:rsid w:val="00FB02BB"/>
    <w:rsid w:val="00FB15A4"/>
    <w:rsid w:val="00FC4B69"/>
    <w:rsid w:val="00FC63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5671A"/>
  <w15:chartTrackingRefBased/>
  <w15:docId w15:val="{3D6214B0-A47D-4289-BCEC-DD5D34A1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207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E207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2076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2076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2076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2076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2076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2076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2076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076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E2076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2076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2076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2076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2076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2076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2076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20768"/>
    <w:rPr>
      <w:rFonts w:eastAsiaTheme="majorEastAsia" w:cstheme="majorBidi"/>
      <w:color w:val="272727" w:themeColor="text1" w:themeTint="D8"/>
    </w:rPr>
  </w:style>
  <w:style w:type="paragraph" w:styleId="Titre">
    <w:name w:val="Title"/>
    <w:basedOn w:val="Normal"/>
    <w:next w:val="Normal"/>
    <w:link w:val="TitreCar"/>
    <w:uiPriority w:val="10"/>
    <w:qFormat/>
    <w:rsid w:val="00E207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2076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2076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2076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20768"/>
    <w:pPr>
      <w:spacing w:before="160"/>
      <w:jc w:val="center"/>
    </w:pPr>
    <w:rPr>
      <w:i/>
      <w:iCs/>
      <w:color w:val="404040" w:themeColor="text1" w:themeTint="BF"/>
    </w:rPr>
  </w:style>
  <w:style w:type="character" w:customStyle="1" w:styleId="CitationCar">
    <w:name w:val="Citation Car"/>
    <w:basedOn w:val="Policepardfaut"/>
    <w:link w:val="Citation"/>
    <w:uiPriority w:val="29"/>
    <w:rsid w:val="00E20768"/>
    <w:rPr>
      <w:i/>
      <w:iCs/>
      <w:color w:val="404040" w:themeColor="text1" w:themeTint="BF"/>
    </w:rPr>
  </w:style>
  <w:style w:type="paragraph" w:styleId="Paragraphedeliste">
    <w:name w:val="List Paragraph"/>
    <w:basedOn w:val="Normal"/>
    <w:uiPriority w:val="34"/>
    <w:qFormat/>
    <w:rsid w:val="00E20768"/>
    <w:pPr>
      <w:ind w:left="720"/>
      <w:contextualSpacing/>
    </w:pPr>
  </w:style>
  <w:style w:type="character" w:styleId="Accentuationintense">
    <w:name w:val="Intense Emphasis"/>
    <w:basedOn w:val="Policepardfaut"/>
    <w:uiPriority w:val="21"/>
    <w:qFormat/>
    <w:rsid w:val="00E20768"/>
    <w:rPr>
      <w:i/>
      <w:iCs/>
      <w:color w:val="0F4761" w:themeColor="accent1" w:themeShade="BF"/>
    </w:rPr>
  </w:style>
  <w:style w:type="paragraph" w:styleId="Citationintense">
    <w:name w:val="Intense Quote"/>
    <w:basedOn w:val="Normal"/>
    <w:next w:val="Normal"/>
    <w:link w:val="CitationintenseCar"/>
    <w:uiPriority w:val="30"/>
    <w:qFormat/>
    <w:rsid w:val="00E207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20768"/>
    <w:rPr>
      <w:i/>
      <w:iCs/>
      <w:color w:val="0F4761" w:themeColor="accent1" w:themeShade="BF"/>
    </w:rPr>
  </w:style>
  <w:style w:type="character" w:styleId="Rfrenceintense">
    <w:name w:val="Intense Reference"/>
    <w:basedOn w:val="Policepardfaut"/>
    <w:uiPriority w:val="32"/>
    <w:qFormat/>
    <w:rsid w:val="00E20768"/>
    <w:rPr>
      <w:b/>
      <w:bCs/>
      <w:smallCaps/>
      <w:color w:val="0F4761" w:themeColor="accent1" w:themeShade="BF"/>
      <w:spacing w:val="5"/>
    </w:rPr>
  </w:style>
  <w:style w:type="paragraph" w:styleId="Sansinterligne">
    <w:name w:val="No Spacing"/>
    <w:link w:val="SansinterligneCar"/>
    <w:uiPriority w:val="1"/>
    <w:qFormat/>
    <w:rsid w:val="00E20768"/>
    <w:pPr>
      <w:spacing w:after="0" w:line="240" w:lineRule="auto"/>
    </w:pPr>
    <w:rPr>
      <w:rFonts w:eastAsiaTheme="minorEastAsia"/>
      <w:kern w:val="0"/>
      <w:sz w:val="22"/>
      <w:szCs w:val="22"/>
      <w:lang w:eastAsia="fr-FR"/>
      <w14:ligatures w14:val="none"/>
    </w:rPr>
  </w:style>
  <w:style w:type="character" w:customStyle="1" w:styleId="SansinterligneCar">
    <w:name w:val="Sans interligne Car"/>
    <w:basedOn w:val="Policepardfaut"/>
    <w:link w:val="Sansinterligne"/>
    <w:uiPriority w:val="1"/>
    <w:rsid w:val="00E20768"/>
    <w:rPr>
      <w:rFonts w:eastAsiaTheme="minorEastAsia"/>
      <w:kern w:val="0"/>
      <w:sz w:val="22"/>
      <w:szCs w:val="22"/>
      <w:lang w:eastAsia="fr-FR"/>
      <w14:ligatures w14:val="none"/>
    </w:rPr>
  </w:style>
  <w:style w:type="paragraph" w:styleId="En-tte">
    <w:name w:val="header"/>
    <w:basedOn w:val="Normal"/>
    <w:link w:val="En-tteCar"/>
    <w:uiPriority w:val="99"/>
    <w:unhideWhenUsed/>
    <w:rsid w:val="00E20768"/>
    <w:pPr>
      <w:tabs>
        <w:tab w:val="center" w:pos="4536"/>
        <w:tab w:val="right" w:pos="9072"/>
      </w:tabs>
      <w:spacing w:after="0" w:line="240" w:lineRule="auto"/>
    </w:pPr>
  </w:style>
  <w:style w:type="character" w:customStyle="1" w:styleId="En-tteCar">
    <w:name w:val="En-tête Car"/>
    <w:basedOn w:val="Policepardfaut"/>
    <w:link w:val="En-tte"/>
    <w:uiPriority w:val="99"/>
    <w:rsid w:val="00E20768"/>
  </w:style>
  <w:style w:type="paragraph" w:styleId="Pieddepage">
    <w:name w:val="footer"/>
    <w:basedOn w:val="Normal"/>
    <w:link w:val="PieddepageCar"/>
    <w:uiPriority w:val="99"/>
    <w:unhideWhenUsed/>
    <w:rsid w:val="00E207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0768"/>
  </w:style>
  <w:style w:type="paragraph" w:styleId="En-ttedetabledesmatires">
    <w:name w:val="TOC Heading"/>
    <w:basedOn w:val="Titre1"/>
    <w:next w:val="Normal"/>
    <w:uiPriority w:val="39"/>
    <w:unhideWhenUsed/>
    <w:qFormat/>
    <w:rsid w:val="00E20768"/>
    <w:pPr>
      <w:spacing w:before="240" w:after="0" w:line="259" w:lineRule="auto"/>
      <w:outlineLvl w:val="9"/>
    </w:pPr>
    <w:rPr>
      <w:kern w:val="0"/>
      <w:sz w:val="32"/>
      <w:szCs w:val="32"/>
      <w:lang w:eastAsia="fr-FR"/>
      <w14:ligatures w14:val="none"/>
    </w:rPr>
  </w:style>
  <w:style w:type="paragraph" w:styleId="TM2">
    <w:name w:val="toc 2"/>
    <w:basedOn w:val="Normal"/>
    <w:next w:val="Normal"/>
    <w:autoRedefine/>
    <w:uiPriority w:val="39"/>
    <w:unhideWhenUsed/>
    <w:rsid w:val="00E20768"/>
    <w:pPr>
      <w:spacing w:after="100" w:line="259" w:lineRule="auto"/>
      <w:ind w:left="220"/>
    </w:pPr>
    <w:rPr>
      <w:rFonts w:eastAsiaTheme="minorEastAsia" w:cs="Times New Roman"/>
      <w:kern w:val="0"/>
      <w:sz w:val="22"/>
      <w:szCs w:val="22"/>
      <w:lang w:eastAsia="fr-FR"/>
      <w14:ligatures w14:val="none"/>
    </w:rPr>
  </w:style>
  <w:style w:type="paragraph" w:styleId="TM1">
    <w:name w:val="toc 1"/>
    <w:basedOn w:val="Normal"/>
    <w:next w:val="Normal"/>
    <w:autoRedefine/>
    <w:uiPriority w:val="39"/>
    <w:unhideWhenUsed/>
    <w:rsid w:val="00E20768"/>
    <w:pPr>
      <w:spacing w:after="100" w:line="259" w:lineRule="auto"/>
    </w:pPr>
    <w:rPr>
      <w:rFonts w:eastAsiaTheme="minorEastAsia" w:cs="Times New Roman"/>
      <w:kern w:val="0"/>
      <w:sz w:val="22"/>
      <w:szCs w:val="22"/>
      <w:lang w:eastAsia="fr-FR"/>
      <w14:ligatures w14:val="none"/>
    </w:rPr>
  </w:style>
  <w:style w:type="paragraph" w:styleId="TM3">
    <w:name w:val="toc 3"/>
    <w:basedOn w:val="Normal"/>
    <w:next w:val="Normal"/>
    <w:autoRedefine/>
    <w:uiPriority w:val="39"/>
    <w:unhideWhenUsed/>
    <w:rsid w:val="00E20768"/>
    <w:pPr>
      <w:spacing w:after="100" w:line="259" w:lineRule="auto"/>
      <w:ind w:left="440"/>
    </w:pPr>
    <w:rPr>
      <w:rFonts w:eastAsiaTheme="minorEastAsia" w:cs="Times New Roman"/>
      <w:kern w:val="0"/>
      <w:sz w:val="22"/>
      <w:szCs w:val="22"/>
      <w:lang w:eastAsia="fr-FR"/>
      <w14:ligatures w14:val="none"/>
    </w:rPr>
  </w:style>
  <w:style w:type="character" w:styleId="Lienhypertexte">
    <w:name w:val="Hyperlink"/>
    <w:basedOn w:val="Policepardfaut"/>
    <w:uiPriority w:val="99"/>
    <w:unhideWhenUsed/>
    <w:rsid w:val="008475C1"/>
    <w:rPr>
      <w:color w:val="467886" w:themeColor="hyperlink"/>
      <w:u w:val="single"/>
    </w:rPr>
  </w:style>
  <w:style w:type="paragraph" w:customStyle="1" w:styleId="Mois">
    <w:name w:val="Mois"/>
    <w:basedOn w:val="Normal"/>
    <w:uiPriority w:val="1"/>
    <w:qFormat/>
    <w:rsid w:val="001C6CF6"/>
    <w:pPr>
      <w:spacing w:after="0" w:line="240" w:lineRule="auto"/>
    </w:pPr>
    <w:rPr>
      <w:rFonts w:asciiTheme="majorHAnsi" w:eastAsiaTheme="majorEastAsia" w:hAnsiTheme="majorHAnsi"/>
      <w:color w:val="FFFFFF" w:themeColor="background1"/>
      <w:kern w:val="0"/>
      <w:sz w:val="120"/>
      <w:szCs w:val="120"/>
      <w14:ligatures w14:val="none"/>
    </w:rPr>
  </w:style>
  <w:style w:type="paragraph" w:customStyle="1" w:styleId="Anne">
    <w:name w:val="Année"/>
    <w:basedOn w:val="Normal"/>
    <w:uiPriority w:val="2"/>
    <w:qFormat/>
    <w:rsid w:val="001C6CF6"/>
    <w:pPr>
      <w:spacing w:after="120" w:line="240" w:lineRule="auto"/>
      <w:jc w:val="right"/>
    </w:pPr>
    <w:rPr>
      <w:rFonts w:asciiTheme="majorHAnsi" w:eastAsiaTheme="majorEastAsia" w:hAnsiTheme="majorHAnsi"/>
      <w:color w:val="FFFFFF" w:themeColor="background1"/>
      <w:kern w:val="0"/>
      <w:sz w:val="64"/>
      <w:szCs w:val="64"/>
      <w14:ligatures w14:val="none"/>
    </w:rPr>
  </w:style>
  <w:style w:type="paragraph" w:customStyle="1" w:styleId="Jours">
    <w:name w:val="Jours"/>
    <w:basedOn w:val="Normal"/>
    <w:uiPriority w:val="5"/>
    <w:qFormat/>
    <w:rsid w:val="001C6CF6"/>
    <w:pPr>
      <w:spacing w:before="40" w:after="40" w:line="240" w:lineRule="auto"/>
      <w:jc w:val="center"/>
    </w:pPr>
    <w:rPr>
      <w:rFonts w:eastAsiaTheme="minorEastAsia"/>
      <w:color w:val="595959" w:themeColor="text1" w:themeTint="A6"/>
      <w:kern w:val="0"/>
      <w:sz w:val="22"/>
      <w14:ligatures w14:val="none"/>
    </w:rPr>
  </w:style>
  <w:style w:type="table" w:customStyle="1" w:styleId="Calendrierdetable">
    <w:name w:val="Calendrier de table"/>
    <w:basedOn w:val="TableauNormal"/>
    <w:rsid w:val="001C6CF6"/>
    <w:pPr>
      <w:spacing w:before="40" w:after="40" w:line="240" w:lineRule="auto"/>
    </w:pPr>
    <w:rPr>
      <w:rFonts w:eastAsiaTheme="minorEastAsia"/>
      <w:kern w:val="0"/>
      <w:sz w:val="18"/>
      <w:szCs w:val="18"/>
      <w14:ligatures w14:val="none"/>
    </w:rPr>
    <w:tblP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V w:val="single" w:sz="6" w:space="0" w:color="BFBFBF" w:themeColor="background1" w:themeShade="BF"/>
      </w:tblBorders>
    </w:tblPr>
    <w:tblStylePr w:type="firstRow">
      <w:tblPr/>
      <w:tcPr>
        <w:shd w:val="clear" w:color="auto" w:fill="D9D9D9" w:themeFill="background1" w:themeFillShade="D9"/>
      </w:tcPr>
    </w:tblStylePr>
  </w:style>
  <w:style w:type="paragraph" w:customStyle="1" w:styleId="Dates">
    <w:name w:val="Dates"/>
    <w:basedOn w:val="Normal"/>
    <w:uiPriority w:val="6"/>
    <w:qFormat/>
    <w:rsid w:val="001C6CF6"/>
    <w:pPr>
      <w:spacing w:after="0" w:line="240" w:lineRule="auto"/>
      <w:jc w:val="right"/>
    </w:pPr>
    <w:rPr>
      <w:rFonts w:eastAsiaTheme="minorEastAsia"/>
      <w:color w:val="595959" w:themeColor="text1" w:themeTint="A6"/>
      <w:kern w:val="0"/>
      <w:sz w:val="22"/>
      <w:szCs w:val="18"/>
      <w14:ligatures w14:val="none"/>
    </w:rPr>
  </w:style>
  <w:style w:type="table" w:styleId="TableauGrille1Clair-Accentuation2">
    <w:name w:val="Grid Table 1 Light Accent 2"/>
    <w:basedOn w:val="TableauNormal"/>
    <w:uiPriority w:val="46"/>
    <w:rsid w:val="001C6CF6"/>
    <w:pPr>
      <w:spacing w:before="40" w:after="0" w:line="240" w:lineRule="auto"/>
    </w:pPr>
    <w:rPr>
      <w:rFonts w:eastAsiaTheme="minorEastAsia"/>
      <w:kern w:val="0"/>
      <w:sz w:val="18"/>
      <w:szCs w:val="18"/>
      <w14:ligatures w14:val="none"/>
    </w:rPr>
    <w:tblPr>
      <w:tblStyleRowBandSize w:val="1"/>
      <w:tblStyleColBandSize w:val="1"/>
    </w:tblPr>
    <w:tblStylePr w:type="firstRow">
      <w:rPr>
        <w:b/>
        <w:bCs/>
      </w:rPr>
      <w:tblPr/>
      <w:tcPr>
        <w:tcBorders>
          <w:top w:val="nil"/>
          <w:left w:val="nil"/>
          <w:bottom w:val="nil"/>
          <w:right w:val="nil"/>
          <w:insideH w:val="nil"/>
          <w:insideV w:val="nil"/>
          <w:tl2br w:val="nil"/>
          <w:tr2bl w:val="nil"/>
        </w:tcBorders>
        <w:shd w:val="clear" w:color="auto" w:fill="0A2F41" w:themeFill="accent1" w:themeFillShade="80"/>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B20D84"/>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table" w:styleId="Grilledutableau">
    <w:name w:val="Table Grid"/>
    <w:basedOn w:val="TableauNormal"/>
    <w:uiPriority w:val="39"/>
    <w:rsid w:val="00BE7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4757">
      <w:bodyDiv w:val="1"/>
      <w:marLeft w:val="0"/>
      <w:marRight w:val="0"/>
      <w:marTop w:val="0"/>
      <w:marBottom w:val="0"/>
      <w:divBdr>
        <w:top w:val="none" w:sz="0" w:space="0" w:color="auto"/>
        <w:left w:val="none" w:sz="0" w:space="0" w:color="auto"/>
        <w:bottom w:val="none" w:sz="0" w:space="0" w:color="auto"/>
        <w:right w:val="none" w:sz="0" w:space="0" w:color="auto"/>
      </w:divBdr>
    </w:div>
    <w:div w:id="78406533">
      <w:bodyDiv w:val="1"/>
      <w:marLeft w:val="0"/>
      <w:marRight w:val="0"/>
      <w:marTop w:val="0"/>
      <w:marBottom w:val="0"/>
      <w:divBdr>
        <w:top w:val="none" w:sz="0" w:space="0" w:color="auto"/>
        <w:left w:val="none" w:sz="0" w:space="0" w:color="auto"/>
        <w:bottom w:val="none" w:sz="0" w:space="0" w:color="auto"/>
        <w:right w:val="none" w:sz="0" w:space="0" w:color="auto"/>
      </w:divBdr>
    </w:div>
    <w:div w:id="87583627">
      <w:bodyDiv w:val="1"/>
      <w:marLeft w:val="0"/>
      <w:marRight w:val="0"/>
      <w:marTop w:val="0"/>
      <w:marBottom w:val="0"/>
      <w:divBdr>
        <w:top w:val="none" w:sz="0" w:space="0" w:color="auto"/>
        <w:left w:val="none" w:sz="0" w:space="0" w:color="auto"/>
        <w:bottom w:val="none" w:sz="0" w:space="0" w:color="auto"/>
        <w:right w:val="none" w:sz="0" w:space="0" w:color="auto"/>
      </w:divBdr>
    </w:div>
    <w:div w:id="153104227">
      <w:bodyDiv w:val="1"/>
      <w:marLeft w:val="0"/>
      <w:marRight w:val="0"/>
      <w:marTop w:val="0"/>
      <w:marBottom w:val="0"/>
      <w:divBdr>
        <w:top w:val="none" w:sz="0" w:space="0" w:color="auto"/>
        <w:left w:val="none" w:sz="0" w:space="0" w:color="auto"/>
        <w:bottom w:val="none" w:sz="0" w:space="0" w:color="auto"/>
        <w:right w:val="none" w:sz="0" w:space="0" w:color="auto"/>
      </w:divBdr>
    </w:div>
    <w:div w:id="177501415">
      <w:bodyDiv w:val="1"/>
      <w:marLeft w:val="0"/>
      <w:marRight w:val="0"/>
      <w:marTop w:val="0"/>
      <w:marBottom w:val="0"/>
      <w:divBdr>
        <w:top w:val="none" w:sz="0" w:space="0" w:color="auto"/>
        <w:left w:val="none" w:sz="0" w:space="0" w:color="auto"/>
        <w:bottom w:val="none" w:sz="0" w:space="0" w:color="auto"/>
        <w:right w:val="none" w:sz="0" w:space="0" w:color="auto"/>
      </w:divBdr>
    </w:div>
    <w:div w:id="213810788">
      <w:bodyDiv w:val="1"/>
      <w:marLeft w:val="0"/>
      <w:marRight w:val="0"/>
      <w:marTop w:val="0"/>
      <w:marBottom w:val="0"/>
      <w:divBdr>
        <w:top w:val="none" w:sz="0" w:space="0" w:color="auto"/>
        <w:left w:val="none" w:sz="0" w:space="0" w:color="auto"/>
        <w:bottom w:val="none" w:sz="0" w:space="0" w:color="auto"/>
        <w:right w:val="none" w:sz="0" w:space="0" w:color="auto"/>
      </w:divBdr>
    </w:div>
    <w:div w:id="243491791">
      <w:bodyDiv w:val="1"/>
      <w:marLeft w:val="0"/>
      <w:marRight w:val="0"/>
      <w:marTop w:val="0"/>
      <w:marBottom w:val="0"/>
      <w:divBdr>
        <w:top w:val="none" w:sz="0" w:space="0" w:color="auto"/>
        <w:left w:val="none" w:sz="0" w:space="0" w:color="auto"/>
        <w:bottom w:val="none" w:sz="0" w:space="0" w:color="auto"/>
        <w:right w:val="none" w:sz="0" w:space="0" w:color="auto"/>
      </w:divBdr>
    </w:div>
    <w:div w:id="288324860">
      <w:bodyDiv w:val="1"/>
      <w:marLeft w:val="0"/>
      <w:marRight w:val="0"/>
      <w:marTop w:val="0"/>
      <w:marBottom w:val="0"/>
      <w:divBdr>
        <w:top w:val="none" w:sz="0" w:space="0" w:color="auto"/>
        <w:left w:val="none" w:sz="0" w:space="0" w:color="auto"/>
        <w:bottom w:val="none" w:sz="0" w:space="0" w:color="auto"/>
        <w:right w:val="none" w:sz="0" w:space="0" w:color="auto"/>
      </w:divBdr>
    </w:div>
    <w:div w:id="291060437">
      <w:bodyDiv w:val="1"/>
      <w:marLeft w:val="0"/>
      <w:marRight w:val="0"/>
      <w:marTop w:val="0"/>
      <w:marBottom w:val="0"/>
      <w:divBdr>
        <w:top w:val="none" w:sz="0" w:space="0" w:color="auto"/>
        <w:left w:val="none" w:sz="0" w:space="0" w:color="auto"/>
        <w:bottom w:val="none" w:sz="0" w:space="0" w:color="auto"/>
        <w:right w:val="none" w:sz="0" w:space="0" w:color="auto"/>
      </w:divBdr>
    </w:div>
    <w:div w:id="318076509">
      <w:bodyDiv w:val="1"/>
      <w:marLeft w:val="0"/>
      <w:marRight w:val="0"/>
      <w:marTop w:val="0"/>
      <w:marBottom w:val="0"/>
      <w:divBdr>
        <w:top w:val="none" w:sz="0" w:space="0" w:color="auto"/>
        <w:left w:val="none" w:sz="0" w:space="0" w:color="auto"/>
        <w:bottom w:val="none" w:sz="0" w:space="0" w:color="auto"/>
        <w:right w:val="none" w:sz="0" w:space="0" w:color="auto"/>
      </w:divBdr>
    </w:div>
    <w:div w:id="348681914">
      <w:bodyDiv w:val="1"/>
      <w:marLeft w:val="0"/>
      <w:marRight w:val="0"/>
      <w:marTop w:val="0"/>
      <w:marBottom w:val="0"/>
      <w:divBdr>
        <w:top w:val="none" w:sz="0" w:space="0" w:color="auto"/>
        <w:left w:val="none" w:sz="0" w:space="0" w:color="auto"/>
        <w:bottom w:val="none" w:sz="0" w:space="0" w:color="auto"/>
        <w:right w:val="none" w:sz="0" w:space="0" w:color="auto"/>
      </w:divBdr>
    </w:div>
    <w:div w:id="355272466">
      <w:bodyDiv w:val="1"/>
      <w:marLeft w:val="0"/>
      <w:marRight w:val="0"/>
      <w:marTop w:val="0"/>
      <w:marBottom w:val="0"/>
      <w:divBdr>
        <w:top w:val="none" w:sz="0" w:space="0" w:color="auto"/>
        <w:left w:val="none" w:sz="0" w:space="0" w:color="auto"/>
        <w:bottom w:val="none" w:sz="0" w:space="0" w:color="auto"/>
        <w:right w:val="none" w:sz="0" w:space="0" w:color="auto"/>
      </w:divBdr>
    </w:div>
    <w:div w:id="368342114">
      <w:bodyDiv w:val="1"/>
      <w:marLeft w:val="0"/>
      <w:marRight w:val="0"/>
      <w:marTop w:val="0"/>
      <w:marBottom w:val="0"/>
      <w:divBdr>
        <w:top w:val="none" w:sz="0" w:space="0" w:color="auto"/>
        <w:left w:val="none" w:sz="0" w:space="0" w:color="auto"/>
        <w:bottom w:val="none" w:sz="0" w:space="0" w:color="auto"/>
        <w:right w:val="none" w:sz="0" w:space="0" w:color="auto"/>
      </w:divBdr>
    </w:div>
    <w:div w:id="382677089">
      <w:bodyDiv w:val="1"/>
      <w:marLeft w:val="0"/>
      <w:marRight w:val="0"/>
      <w:marTop w:val="0"/>
      <w:marBottom w:val="0"/>
      <w:divBdr>
        <w:top w:val="none" w:sz="0" w:space="0" w:color="auto"/>
        <w:left w:val="none" w:sz="0" w:space="0" w:color="auto"/>
        <w:bottom w:val="none" w:sz="0" w:space="0" w:color="auto"/>
        <w:right w:val="none" w:sz="0" w:space="0" w:color="auto"/>
      </w:divBdr>
    </w:div>
    <w:div w:id="384256436">
      <w:bodyDiv w:val="1"/>
      <w:marLeft w:val="0"/>
      <w:marRight w:val="0"/>
      <w:marTop w:val="0"/>
      <w:marBottom w:val="0"/>
      <w:divBdr>
        <w:top w:val="none" w:sz="0" w:space="0" w:color="auto"/>
        <w:left w:val="none" w:sz="0" w:space="0" w:color="auto"/>
        <w:bottom w:val="none" w:sz="0" w:space="0" w:color="auto"/>
        <w:right w:val="none" w:sz="0" w:space="0" w:color="auto"/>
      </w:divBdr>
    </w:div>
    <w:div w:id="394821202">
      <w:bodyDiv w:val="1"/>
      <w:marLeft w:val="0"/>
      <w:marRight w:val="0"/>
      <w:marTop w:val="0"/>
      <w:marBottom w:val="0"/>
      <w:divBdr>
        <w:top w:val="none" w:sz="0" w:space="0" w:color="auto"/>
        <w:left w:val="none" w:sz="0" w:space="0" w:color="auto"/>
        <w:bottom w:val="none" w:sz="0" w:space="0" w:color="auto"/>
        <w:right w:val="none" w:sz="0" w:space="0" w:color="auto"/>
      </w:divBdr>
    </w:div>
    <w:div w:id="452406762">
      <w:bodyDiv w:val="1"/>
      <w:marLeft w:val="0"/>
      <w:marRight w:val="0"/>
      <w:marTop w:val="0"/>
      <w:marBottom w:val="0"/>
      <w:divBdr>
        <w:top w:val="none" w:sz="0" w:space="0" w:color="auto"/>
        <w:left w:val="none" w:sz="0" w:space="0" w:color="auto"/>
        <w:bottom w:val="none" w:sz="0" w:space="0" w:color="auto"/>
        <w:right w:val="none" w:sz="0" w:space="0" w:color="auto"/>
      </w:divBdr>
    </w:div>
    <w:div w:id="494539634">
      <w:bodyDiv w:val="1"/>
      <w:marLeft w:val="0"/>
      <w:marRight w:val="0"/>
      <w:marTop w:val="0"/>
      <w:marBottom w:val="0"/>
      <w:divBdr>
        <w:top w:val="none" w:sz="0" w:space="0" w:color="auto"/>
        <w:left w:val="none" w:sz="0" w:space="0" w:color="auto"/>
        <w:bottom w:val="none" w:sz="0" w:space="0" w:color="auto"/>
        <w:right w:val="none" w:sz="0" w:space="0" w:color="auto"/>
      </w:divBdr>
    </w:div>
    <w:div w:id="550967525">
      <w:bodyDiv w:val="1"/>
      <w:marLeft w:val="0"/>
      <w:marRight w:val="0"/>
      <w:marTop w:val="0"/>
      <w:marBottom w:val="0"/>
      <w:divBdr>
        <w:top w:val="none" w:sz="0" w:space="0" w:color="auto"/>
        <w:left w:val="none" w:sz="0" w:space="0" w:color="auto"/>
        <w:bottom w:val="none" w:sz="0" w:space="0" w:color="auto"/>
        <w:right w:val="none" w:sz="0" w:space="0" w:color="auto"/>
      </w:divBdr>
    </w:div>
    <w:div w:id="561991726">
      <w:bodyDiv w:val="1"/>
      <w:marLeft w:val="0"/>
      <w:marRight w:val="0"/>
      <w:marTop w:val="0"/>
      <w:marBottom w:val="0"/>
      <w:divBdr>
        <w:top w:val="none" w:sz="0" w:space="0" w:color="auto"/>
        <w:left w:val="none" w:sz="0" w:space="0" w:color="auto"/>
        <w:bottom w:val="none" w:sz="0" w:space="0" w:color="auto"/>
        <w:right w:val="none" w:sz="0" w:space="0" w:color="auto"/>
      </w:divBdr>
    </w:div>
    <w:div w:id="566647208">
      <w:bodyDiv w:val="1"/>
      <w:marLeft w:val="0"/>
      <w:marRight w:val="0"/>
      <w:marTop w:val="0"/>
      <w:marBottom w:val="0"/>
      <w:divBdr>
        <w:top w:val="none" w:sz="0" w:space="0" w:color="auto"/>
        <w:left w:val="none" w:sz="0" w:space="0" w:color="auto"/>
        <w:bottom w:val="none" w:sz="0" w:space="0" w:color="auto"/>
        <w:right w:val="none" w:sz="0" w:space="0" w:color="auto"/>
      </w:divBdr>
    </w:div>
    <w:div w:id="570045138">
      <w:bodyDiv w:val="1"/>
      <w:marLeft w:val="0"/>
      <w:marRight w:val="0"/>
      <w:marTop w:val="0"/>
      <w:marBottom w:val="0"/>
      <w:divBdr>
        <w:top w:val="none" w:sz="0" w:space="0" w:color="auto"/>
        <w:left w:val="none" w:sz="0" w:space="0" w:color="auto"/>
        <w:bottom w:val="none" w:sz="0" w:space="0" w:color="auto"/>
        <w:right w:val="none" w:sz="0" w:space="0" w:color="auto"/>
      </w:divBdr>
    </w:div>
    <w:div w:id="630982125">
      <w:bodyDiv w:val="1"/>
      <w:marLeft w:val="0"/>
      <w:marRight w:val="0"/>
      <w:marTop w:val="0"/>
      <w:marBottom w:val="0"/>
      <w:divBdr>
        <w:top w:val="none" w:sz="0" w:space="0" w:color="auto"/>
        <w:left w:val="none" w:sz="0" w:space="0" w:color="auto"/>
        <w:bottom w:val="none" w:sz="0" w:space="0" w:color="auto"/>
        <w:right w:val="none" w:sz="0" w:space="0" w:color="auto"/>
      </w:divBdr>
    </w:div>
    <w:div w:id="662246556">
      <w:bodyDiv w:val="1"/>
      <w:marLeft w:val="0"/>
      <w:marRight w:val="0"/>
      <w:marTop w:val="0"/>
      <w:marBottom w:val="0"/>
      <w:divBdr>
        <w:top w:val="none" w:sz="0" w:space="0" w:color="auto"/>
        <w:left w:val="none" w:sz="0" w:space="0" w:color="auto"/>
        <w:bottom w:val="none" w:sz="0" w:space="0" w:color="auto"/>
        <w:right w:val="none" w:sz="0" w:space="0" w:color="auto"/>
      </w:divBdr>
    </w:div>
    <w:div w:id="691145617">
      <w:bodyDiv w:val="1"/>
      <w:marLeft w:val="0"/>
      <w:marRight w:val="0"/>
      <w:marTop w:val="0"/>
      <w:marBottom w:val="0"/>
      <w:divBdr>
        <w:top w:val="none" w:sz="0" w:space="0" w:color="auto"/>
        <w:left w:val="none" w:sz="0" w:space="0" w:color="auto"/>
        <w:bottom w:val="none" w:sz="0" w:space="0" w:color="auto"/>
        <w:right w:val="none" w:sz="0" w:space="0" w:color="auto"/>
      </w:divBdr>
    </w:div>
    <w:div w:id="700470224">
      <w:bodyDiv w:val="1"/>
      <w:marLeft w:val="0"/>
      <w:marRight w:val="0"/>
      <w:marTop w:val="0"/>
      <w:marBottom w:val="0"/>
      <w:divBdr>
        <w:top w:val="none" w:sz="0" w:space="0" w:color="auto"/>
        <w:left w:val="none" w:sz="0" w:space="0" w:color="auto"/>
        <w:bottom w:val="none" w:sz="0" w:space="0" w:color="auto"/>
        <w:right w:val="none" w:sz="0" w:space="0" w:color="auto"/>
      </w:divBdr>
    </w:div>
    <w:div w:id="730352594">
      <w:bodyDiv w:val="1"/>
      <w:marLeft w:val="0"/>
      <w:marRight w:val="0"/>
      <w:marTop w:val="0"/>
      <w:marBottom w:val="0"/>
      <w:divBdr>
        <w:top w:val="none" w:sz="0" w:space="0" w:color="auto"/>
        <w:left w:val="none" w:sz="0" w:space="0" w:color="auto"/>
        <w:bottom w:val="none" w:sz="0" w:space="0" w:color="auto"/>
        <w:right w:val="none" w:sz="0" w:space="0" w:color="auto"/>
      </w:divBdr>
    </w:div>
    <w:div w:id="790243087">
      <w:bodyDiv w:val="1"/>
      <w:marLeft w:val="0"/>
      <w:marRight w:val="0"/>
      <w:marTop w:val="0"/>
      <w:marBottom w:val="0"/>
      <w:divBdr>
        <w:top w:val="none" w:sz="0" w:space="0" w:color="auto"/>
        <w:left w:val="none" w:sz="0" w:space="0" w:color="auto"/>
        <w:bottom w:val="none" w:sz="0" w:space="0" w:color="auto"/>
        <w:right w:val="none" w:sz="0" w:space="0" w:color="auto"/>
      </w:divBdr>
    </w:div>
    <w:div w:id="830683866">
      <w:bodyDiv w:val="1"/>
      <w:marLeft w:val="0"/>
      <w:marRight w:val="0"/>
      <w:marTop w:val="0"/>
      <w:marBottom w:val="0"/>
      <w:divBdr>
        <w:top w:val="none" w:sz="0" w:space="0" w:color="auto"/>
        <w:left w:val="none" w:sz="0" w:space="0" w:color="auto"/>
        <w:bottom w:val="none" w:sz="0" w:space="0" w:color="auto"/>
        <w:right w:val="none" w:sz="0" w:space="0" w:color="auto"/>
      </w:divBdr>
    </w:div>
    <w:div w:id="888030364">
      <w:bodyDiv w:val="1"/>
      <w:marLeft w:val="0"/>
      <w:marRight w:val="0"/>
      <w:marTop w:val="0"/>
      <w:marBottom w:val="0"/>
      <w:divBdr>
        <w:top w:val="none" w:sz="0" w:space="0" w:color="auto"/>
        <w:left w:val="none" w:sz="0" w:space="0" w:color="auto"/>
        <w:bottom w:val="none" w:sz="0" w:space="0" w:color="auto"/>
        <w:right w:val="none" w:sz="0" w:space="0" w:color="auto"/>
      </w:divBdr>
    </w:div>
    <w:div w:id="913851742">
      <w:bodyDiv w:val="1"/>
      <w:marLeft w:val="0"/>
      <w:marRight w:val="0"/>
      <w:marTop w:val="0"/>
      <w:marBottom w:val="0"/>
      <w:divBdr>
        <w:top w:val="none" w:sz="0" w:space="0" w:color="auto"/>
        <w:left w:val="none" w:sz="0" w:space="0" w:color="auto"/>
        <w:bottom w:val="none" w:sz="0" w:space="0" w:color="auto"/>
        <w:right w:val="none" w:sz="0" w:space="0" w:color="auto"/>
      </w:divBdr>
    </w:div>
    <w:div w:id="921185104">
      <w:bodyDiv w:val="1"/>
      <w:marLeft w:val="0"/>
      <w:marRight w:val="0"/>
      <w:marTop w:val="0"/>
      <w:marBottom w:val="0"/>
      <w:divBdr>
        <w:top w:val="none" w:sz="0" w:space="0" w:color="auto"/>
        <w:left w:val="none" w:sz="0" w:space="0" w:color="auto"/>
        <w:bottom w:val="none" w:sz="0" w:space="0" w:color="auto"/>
        <w:right w:val="none" w:sz="0" w:space="0" w:color="auto"/>
      </w:divBdr>
    </w:div>
    <w:div w:id="923538880">
      <w:bodyDiv w:val="1"/>
      <w:marLeft w:val="0"/>
      <w:marRight w:val="0"/>
      <w:marTop w:val="0"/>
      <w:marBottom w:val="0"/>
      <w:divBdr>
        <w:top w:val="none" w:sz="0" w:space="0" w:color="auto"/>
        <w:left w:val="none" w:sz="0" w:space="0" w:color="auto"/>
        <w:bottom w:val="none" w:sz="0" w:space="0" w:color="auto"/>
        <w:right w:val="none" w:sz="0" w:space="0" w:color="auto"/>
      </w:divBdr>
    </w:div>
    <w:div w:id="1054423756">
      <w:bodyDiv w:val="1"/>
      <w:marLeft w:val="0"/>
      <w:marRight w:val="0"/>
      <w:marTop w:val="0"/>
      <w:marBottom w:val="0"/>
      <w:divBdr>
        <w:top w:val="none" w:sz="0" w:space="0" w:color="auto"/>
        <w:left w:val="none" w:sz="0" w:space="0" w:color="auto"/>
        <w:bottom w:val="none" w:sz="0" w:space="0" w:color="auto"/>
        <w:right w:val="none" w:sz="0" w:space="0" w:color="auto"/>
      </w:divBdr>
    </w:div>
    <w:div w:id="1066336310">
      <w:bodyDiv w:val="1"/>
      <w:marLeft w:val="0"/>
      <w:marRight w:val="0"/>
      <w:marTop w:val="0"/>
      <w:marBottom w:val="0"/>
      <w:divBdr>
        <w:top w:val="none" w:sz="0" w:space="0" w:color="auto"/>
        <w:left w:val="none" w:sz="0" w:space="0" w:color="auto"/>
        <w:bottom w:val="none" w:sz="0" w:space="0" w:color="auto"/>
        <w:right w:val="none" w:sz="0" w:space="0" w:color="auto"/>
      </w:divBdr>
    </w:div>
    <w:div w:id="1075863010">
      <w:bodyDiv w:val="1"/>
      <w:marLeft w:val="0"/>
      <w:marRight w:val="0"/>
      <w:marTop w:val="0"/>
      <w:marBottom w:val="0"/>
      <w:divBdr>
        <w:top w:val="none" w:sz="0" w:space="0" w:color="auto"/>
        <w:left w:val="none" w:sz="0" w:space="0" w:color="auto"/>
        <w:bottom w:val="none" w:sz="0" w:space="0" w:color="auto"/>
        <w:right w:val="none" w:sz="0" w:space="0" w:color="auto"/>
      </w:divBdr>
    </w:div>
    <w:div w:id="1097408961">
      <w:bodyDiv w:val="1"/>
      <w:marLeft w:val="0"/>
      <w:marRight w:val="0"/>
      <w:marTop w:val="0"/>
      <w:marBottom w:val="0"/>
      <w:divBdr>
        <w:top w:val="none" w:sz="0" w:space="0" w:color="auto"/>
        <w:left w:val="none" w:sz="0" w:space="0" w:color="auto"/>
        <w:bottom w:val="none" w:sz="0" w:space="0" w:color="auto"/>
        <w:right w:val="none" w:sz="0" w:space="0" w:color="auto"/>
      </w:divBdr>
    </w:div>
    <w:div w:id="1106005184">
      <w:bodyDiv w:val="1"/>
      <w:marLeft w:val="0"/>
      <w:marRight w:val="0"/>
      <w:marTop w:val="0"/>
      <w:marBottom w:val="0"/>
      <w:divBdr>
        <w:top w:val="none" w:sz="0" w:space="0" w:color="auto"/>
        <w:left w:val="none" w:sz="0" w:space="0" w:color="auto"/>
        <w:bottom w:val="none" w:sz="0" w:space="0" w:color="auto"/>
        <w:right w:val="none" w:sz="0" w:space="0" w:color="auto"/>
      </w:divBdr>
    </w:div>
    <w:div w:id="1156846716">
      <w:bodyDiv w:val="1"/>
      <w:marLeft w:val="0"/>
      <w:marRight w:val="0"/>
      <w:marTop w:val="0"/>
      <w:marBottom w:val="0"/>
      <w:divBdr>
        <w:top w:val="none" w:sz="0" w:space="0" w:color="auto"/>
        <w:left w:val="none" w:sz="0" w:space="0" w:color="auto"/>
        <w:bottom w:val="none" w:sz="0" w:space="0" w:color="auto"/>
        <w:right w:val="none" w:sz="0" w:space="0" w:color="auto"/>
      </w:divBdr>
    </w:div>
    <w:div w:id="1205025856">
      <w:bodyDiv w:val="1"/>
      <w:marLeft w:val="0"/>
      <w:marRight w:val="0"/>
      <w:marTop w:val="0"/>
      <w:marBottom w:val="0"/>
      <w:divBdr>
        <w:top w:val="none" w:sz="0" w:space="0" w:color="auto"/>
        <w:left w:val="none" w:sz="0" w:space="0" w:color="auto"/>
        <w:bottom w:val="none" w:sz="0" w:space="0" w:color="auto"/>
        <w:right w:val="none" w:sz="0" w:space="0" w:color="auto"/>
      </w:divBdr>
    </w:div>
    <w:div w:id="1221596617">
      <w:bodyDiv w:val="1"/>
      <w:marLeft w:val="0"/>
      <w:marRight w:val="0"/>
      <w:marTop w:val="0"/>
      <w:marBottom w:val="0"/>
      <w:divBdr>
        <w:top w:val="none" w:sz="0" w:space="0" w:color="auto"/>
        <w:left w:val="none" w:sz="0" w:space="0" w:color="auto"/>
        <w:bottom w:val="none" w:sz="0" w:space="0" w:color="auto"/>
        <w:right w:val="none" w:sz="0" w:space="0" w:color="auto"/>
      </w:divBdr>
    </w:div>
    <w:div w:id="1234504483">
      <w:bodyDiv w:val="1"/>
      <w:marLeft w:val="0"/>
      <w:marRight w:val="0"/>
      <w:marTop w:val="0"/>
      <w:marBottom w:val="0"/>
      <w:divBdr>
        <w:top w:val="none" w:sz="0" w:space="0" w:color="auto"/>
        <w:left w:val="none" w:sz="0" w:space="0" w:color="auto"/>
        <w:bottom w:val="none" w:sz="0" w:space="0" w:color="auto"/>
        <w:right w:val="none" w:sz="0" w:space="0" w:color="auto"/>
      </w:divBdr>
    </w:div>
    <w:div w:id="1238130406">
      <w:bodyDiv w:val="1"/>
      <w:marLeft w:val="0"/>
      <w:marRight w:val="0"/>
      <w:marTop w:val="0"/>
      <w:marBottom w:val="0"/>
      <w:divBdr>
        <w:top w:val="none" w:sz="0" w:space="0" w:color="auto"/>
        <w:left w:val="none" w:sz="0" w:space="0" w:color="auto"/>
        <w:bottom w:val="none" w:sz="0" w:space="0" w:color="auto"/>
        <w:right w:val="none" w:sz="0" w:space="0" w:color="auto"/>
      </w:divBdr>
    </w:div>
    <w:div w:id="1267545959">
      <w:bodyDiv w:val="1"/>
      <w:marLeft w:val="0"/>
      <w:marRight w:val="0"/>
      <w:marTop w:val="0"/>
      <w:marBottom w:val="0"/>
      <w:divBdr>
        <w:top w:val="none" w:sz="0" w:space="0" w:color="auto"/>
        <w:left w:val="none" w:sz="0" w:space="0" w:color="auto"/>
        <w:bottom w:val="none" w:sz="0" w:space="0" w:color="auto"/>
        <w:right w:val="none" w:sz="0" w:space="0" w:color="auto"/>
      </w:divBdr>
    </w:div>
    <w:div w:id="1277373307">
      <w:bodyDiv w:val="1"/>
      <w:marLeft w:val="0"/>
      <w:marRight w:val="0"/>
      <w:marTop w:val="0"/>
      <w:marBottom w:val="0"/>
      <w:divBdr>
        <w:top w:val="none" w:sz="0" w:space="0" w:color="auto"/>
        <w:left w:val="none" w:sz="0" w:space="0" w:color="auto"/>
        <w:bottom w:val="none" w:sz="0" w:space="0" w:color="auto"/>
        <w:right w:val="none" w:sz="0" w:space="0" w:color="auto"/>
      </w:divBdr>
    </w:div>
    <w:div w:id="1321929081">
      <w:bodyDiv w:val="1"/>
      <w:marLeft w:val="0"/>
      <w:marRight w:val="0"/>
      <w:marTop w:val="0"/>
      <w:marBottom w:val="0"/>
      <w:divBdr>
        <w:top w:val="none" w:sz="0" w:space="0" w:color="auto"/>
        <w:left w:val="none" w:sz="0" w:space="0" w:color="auto"/>
        <w:bottom w:val="none" w:sz="0" w:space="0" w:color="auto"/>
        <w:right w:val="none" w:sz="0" w:space="0" w:color="auto"/>
      </w:divBdr>
    </w:div>
    <w:div w:id="1327325158">
      <w:bodyDiv w:val="1"/>
      <w:marLeft w:val="0"/>
      <w:marRight w:val="0"/>
      <w:marTop w:val="0"/>
      <w:marBottom w:val="0"/>
      <w:divBdr>
        <w:top w:val="none" w:sz="0" w:space="0" w:color="auto"/>
        <w:left w:val="none" w:sz="0" w:space="0" w:color="auto"/>
        <w:bottom w:val="none" w:sz="0" w:space="0" w:color="auto"/>
        <w:right w:val="none" w:sz="0" w:space="0" w:color="auto"/>
      </w:divBdr>
    </w:div>
    <w:div w:id="1416855383">
      <w:bodyDiv w:val="1"/>
      <w:marLeft w:val="0"/>
      <w:marRight w:val="0"/>
      <w:marTop w:val="0"/>
      <w:marBottom w:val="0"/>
      <w:divBdr>
        <w:top w:val="none" w:sz="0" w:space="0" w:color="auto"/>
        <w:left w:val="none" w:sz="0" w:space="0" w:color="auto"/>
        <w:bottom w:val="none" w:sz="0" w:space="0" w:color="auto"/>
        <w:right w:val="none" w:sz="0" w:space="0" w:color="auto"/>
      </w:divBdr>
    </w:div>
    <w:div w:id="1421755688">
      <w:bodyDiv w:val="1"/>
      <w:marLeft w:val="0"/>
      <w:marRight w:val="0"/>
      <w:marTop w:val="0"/>
      <w:marBottom w:val="0"/>
      <w:divBdr>
        <w:top w:val="none" w:sz="0" w:space="0" w:color="auto"/>
        <w:left w:val="none" w:sz="0" w:space="0" w:color="auto"/>
        <w:bottom w:val="none" w:sz="0" w:space="0" w:color="auto"/>
        <w:right w:val="none" w:sz="0" w:space="0" w:color="auto"/>
      </w:divBdr>
    </w:div>
    <w:div w:id="1427578949">
      <w:bodyDiv w:val="1"/>
      <w:marLeft w:val="0"/>
      <w:marRight w:val="0"/>
      <w:marTop w:val="0"/>
      <w:marBottom w:val="0"/>
      <w:divBdr>
        <w:top w:val="none" w:sz="0" w:space="0" w:color="auto"/>
        <w:left w:val="none" w:sz="0" w:space="0" w:color="auto"/>
        <w:bottom w:val="none" w:sz="0" w:space="0" w:color="auto"/>
        <w:right w:val="none" w:sz="0" w:space="0" w:color="auto"/>
      </w:divBdr>
    </w:div>
    <w:div w:id="1479304484">
      <w:bodyDiv w:val="1"/>
      <w:marLeft w:val="0"/>
      <w:marRight w:val="0"/>
      <w:marTop w:val="0"/>
      <w:marBottom w:val="0"/>
      <w:divBdr>
        <w:top w:val="none" w:sz="0" w:space="0" w:color="auto"/>
        <w:left w:val="none" w:sz="0" w:space="0" w:color="auto"/>
        <w:bottom w:val="none" w:sz="0" w:space="0" w:color="auto"/>
        <w:right w:val="none" w:sz="0" w:space="0" w:color="auto"/>
      </w:divBdr>
    </w:div>
    <w:div w:id="1486359754">
      <w:bodyDiv w:val="1"/>
      <w:marLeft w:val="0"/>
      <w:marRight w:val="0"/>
      <w:marTop w:val="0"/>
      <w:marBottom w:val="0"/>
      <w:divBdr>
        <w:top w:val="none" w:sz="0" w:space="0" w:color="auto"/>
        <w:left w:val="none" w:sz="0" w:space="0" w:color="auto"/>
        <w:bottom w:val="none" w:sz="0" w:space="0" w:color="auto"/>
        <w:right w:val="none" w:sz="0" w:space="0" w:color="auto"/>
      </w:divBdr>
    </w:div>
    <w:div w:id="1487240787">
      <w:bodyDiv w:val="1"/>
      <w:marLeft w:val="0"/>
      <w:marRight w:val="0"/>
      <w:marTop w:val="0"/>
      <w:marBottom w:val="0"/>
      <w:divBdr>
        <w:top w:val="none" w:sz="0" w:space="0" w:color="auto"/>
        <w:left w:val="none" w:sz="0" w:space="0" w:color="auto"/>
        <w:bottom w:val="none" w:sz="0" w:space="0" w:color="auto"/>
        <w:right w:val="none" w:sz="0" w:space="0" w:color="auto"/>
      </w:divBdr>
    </w:div>
    <w:div w:id="1488133197">
      <w:bodyDiv w:val="1"/>
      <w:marLeft w:val="0"/>
      <w:marRight w:val="0"/>
      <w:marTop w:val="0"/>
      <w:marBottom w:val="0"/>
      <w:divBdr>
        <w:top w:val="none" w:sz="0" w:space="0" w:color="auto"/>
        <w:left w:val="none" w:sz="0" w:space="0" w:color="auto"/>
        <w:bottom w:val="none" w:sz="0" w:space="0" w:color="auto"/>
        <w:right w:val="none" w:sz="0" w:space="0" w:color="auto"/>
      </w:divBdr>
    </w:div>
    <w:div w:id="1499614260">
      <w:bodyDiv w:val="1"/>
      <w:marLeft w:val="0"/>
      <w:marRight w:val="0"/>
      <w:marTop w:val="0"/>
      <w:marBottom w:val="0"/>
      <w:divBdr>
        <w:top w:val="none" w:sz="0" w:space="0" w:color="auto"/>
        <w:left w:val="none" w:sz="0" w:space="0" w:color="auto"/>
        <w:bottom w:val="none" w:sz="0" w:space="0" w:color="auto"/>
        <w:right w:val="none" w:sz="0" w:space="0" w:color="auto"/>
      </w:divBdr>
    </w:div>
    <w:div w:id="1557819420">
      <w:bodyDiv w:val="1"/>
      <w:marLeft w:val="0"/>
      <w:marRight w:val="0"/>
      <w:marTop w:val="0"/>
      <w:marBottom w:val="0"/>
      <w:divBdr>
        <w:top w:val="none" w:sz="0" w:space="0" w:color="auto"/>
        <w:left w:val="none" w:sz="0" w:space="0" w:color="auto"/>
        <w:bottom w:val="none" w:sz="0" w:space="0" w:color="auto"/>
        <w:right w:val="none" w:sz="0" w:space="0" w:color="auto"/>
      </w:divBdr>
    </w:div>
    <w:div w:id="1619296129">
      <w:bodyDiv w:val="1"/>
      <w:marLeft w:val="0"/>
      <w:marRight w:val="0"/>
      <w:marTop w:val="0"/>
      <w:marBottom w:val="0"/>
      <w:divBdr>
        <w:top w:val="none" w:sz="0" w:space="0" w:color="auto"/>
        <w:left w:val="none" w:sz="0" w:space="0" w:color="auto"/>
        <w:bottom w:val="none" w:sz="0" w:space="0" w:color="auto"/>
        <w:right w:val="none" w:sz="0" w:space="0" w:color="auto"/>
      </w:divBdr>
    </w:div>
    <w:div w:id="1647586707">
      <w:bodyDiv w:val="1"/>
      <w:marLeft w:val="0"/>
      <w:marRight w:val="0"/>
      <w:marTop w:val="0"/>
      <w:marBottom w:val="0"/>
      <w:divBdr>
        <w:top w:val="none" w:sz="0" w:space="0" w:color="auto"/>
        <w:left w:val="none" w:sz="0" w:space="0" w:color="auto"/>
        <w:bottom w:val="none" w:sz="0" w:space="0" w:color="auto"/>
        <w:right w:val="none" w:sz="0" w:space="0" w:color="auto"/>
      </w:divBdr>
    </w:div>
    <w:div w:id="1651982344">
      <w:bodyDiv w:val="1"/>
      <w:marLeft w:val="0"/>
      <w:marRight w:val="0"/>
      <w:marTop w:val="0"/>
      <w:marBottom w:val="0"/>
      <w:divBdr>
        <w:top w:val="none" w:sz="0" w:space="0" w:color="auto"/>
        <w:left w:val="none" w:sz="0" w:space="0" w:color="auto"/>
        <w:bottom w:val="none" w:sz="0" w:space="0" w:color="auto"/>
        <w:right w:val="none" w:sz="0" w:space="0" w:color="auto"/>
      </w:divBdr>
    </w:div>
    <w:div w:id="1701708780">
      <w:bodyDiv w:val="1"/>
      <w:marLeft w:val="0"/>
      <w:marRight w:val="0"/>
      <w:marTop w:val="0"/>
      <w:marBottom w:val="0"/>
      <w:divBdr>
        <w:top w:val="none" w:sz="0" w:space="0" w:color="auto"/>
        <w:left w:val="none" w:sz="0" w:space="0" w:color="auto"/>
        <w:bottom w:val="none" w:sz="0" w:space="0" w:color="auto"/>
        <w:right w:val="none" w:sz="0" w:space="0" w:color="auto"/>
      </w:divBdr>
    </w:div>
    <w:div w:id="1757356629">
      <w:bodyDiv w:val="1"/>
      <w:marLeft w:val="0"/>
      <w:marRight w:val="0"/>
      <w:marTop w:val="0"/>
      <w:marBottom w:val="0"/>
      <w:divBdr>
        <w:top w:val="none" w:sz="0" w:space="0" w:color="auto"/>
        <w:left w:val="none" w:sz="0" w:space="0" w:color="auto"/>
        <w:bottom w:val="none" w:sz="0" w:space="0" w:color="auto"/>
        <w:right w:val="none" w:sz="0" w:space="0" w:color="auto"/>
      </w:divBdr>
    </w:div>
    <w:div w:id="1762753415">
      <w:bodyDiv w:val="1"/>
      <w:marLeft w:val="0"/>
      <w:marRight w:val="0"/>
      <w:marTop w:val="0"/>
      <w:marBottom w:val="0"/>
      <w:divBdr>
        <w:top w:val="none" w:sz="0" w:space="0" w:color="auto"/>
        <w:left w:val="none" w:sz="0" w:space="0" w:color="auto"/>
        <w:bottom w:val="none" w:sz="0" w:space="0" w:color="auto"/>
        <w:right w:val="none" w:sz="0" w:space="0" w:color="auto"/>
      </w:divBdr>
    </w:div>
    <w:div w:id="1861120410">
      <w:bodyDiv w:val="1"/>
      <w:marLeft w:val="0"/>
      <w:marRight w:val="0"/>
      <w:marTop w:val="0"/>
      <w:marBottom w:val="0"/>
      <w:divBdr>
        <w:top w:val="none" w:sz="0" w:space="0" w:color="auto"/>
        <w:left w:val="none" w:sz="0" w:space="0" w:color="auto"/>
        <w:bottom w:val="none" w:sz="0" w:space="0" w:color="auto"/>
        <w:right w:val="none" w:sz="0" w:space="0" w:color="auto"/>
      </w:divBdr>
    </w:div>
    <w:div w:id="1881630361">
      <w:bodyDiv w:val="1"/>
      <w:marLeft w:val="0"/>
      <w:marRight w:val="0"/>
      <w:marTop w:val="0"/>
      <w:marBottom w:val="0"/>
      <w:divBdr>
        <w:top w:val="none" w:sz="0" w:space="0" w:color="auto"/>
        <w:left w:val="none" w:sz="0" w:space="0" w:color="auto"/>
        <w:bottom w:val="none" w:sz="0" w:space="0" w:color="auto"/>
        <w:right w:val="none" w:sz="0" w:space="0" w:color="auto"/>
      </w:divBdr>
    </w:div>
    <w:div w:id="1954824885">
      <w:bodyDiv w:val="1"/>
      <w:marLeft w:val="0"/>
      <w:marRight w:val="0"/>
      <w:marTop w:val="0"/>
      <w:marBottom w:val="0"/>
      <w:divBdr>
        <w:top w:val="none" w:sz="0" w:space="0" w:color="auto"/>
        <w:left w:val="none" w:sz="0" w:space="0" w:color="auto"/>
        <w:bottom w:val="none" w:sz="0" w:space="0" w:color="auto"/>
        <w:right w:val="none" w:sz="0" w:space="0" w:color="auto"/>
      </w:divBdr>
    </w:div>
    <w:div w:id="1986162730">
      <w:bodyDiv w:val="1"/>
      <w:marLeft w:val="0"/>
      <w:marRight w:val="0"/>
      <w:marTop w:val="0"/>
      <w:marBottom w:val="0"/>
      <w:divBdr>
        <w:top w:val="none" w:sz="0" w:space="0" w:color="auto"/>
        <w:left w:val="none" w:sz="0" w:space="0" w:color="auto"/>
        <w:bottom w:val="none" w:sz="0" w:space="0" w:color="auto"/>
        <w:right w:val="none" w:sz="0" w:space="0" w:color="auto"/>
      </w:divBdr>
    </w:div>
    <w:div w:id="2016953044">
      <w:bodyDiv w:val="1"/>
      <w:marLeft w:val="0"/>
      <w:marRight w:val="0"/>
      <w:marTop w:val="0"/>
      <w:marBottom w:val="0"/>
      <w:divBdr>
        <w:top w:val="none" w:sz="0" w:space="0" w:color="auto"/>
        <w:left w:val="none" w:sz="0" w:space="0" w:color="auto"/>
        <w:bottom w:val="none" w:sz="0" w:space="0" w:color="auto"/>
        <w:right w:val="none" w:sz="0" w:space="0" w:color="auto"/>
      </w:divBdr>
    </w:div>
    <w:div w:id="2028175193">
      <w:bodyDiv w:val="1"/>
      <w:marLeft w:val="0"/>
      <w:marRight w:val="0"/>
      <w:marTop w:val="0"/>
      <w:marBottom w:val="0"/>
      <w:divBdr>
        <w:top w:val="none" w:sz="0" w:space="0" w:color="auto"/>
        <w:left w:val="none" w:sz="0" w:space="0" w:color="auto"/>
        <w:bottom w:val="none" w:sz="0" w:space="0" w:color="auto"/>
        <w:right w:val="none" w:sz="0" w:space="0" w:color="auto"/>
      </w:divBdr>
    </w:div>
    <w:div w:id="2038501487">
      <w:bodyDiv w:val="1"/>
      <w:marLeft w:val="0"/>
      <w:marRight w:val="0"/>
      <w:marTop w:val="0"/>
      <w:marBottom w:val="0"/>
      <w:divBdr>
        <w:top w:val="none" w:sz="0" w:space="0" w:color="auto"/>
        <w:left w:val="none" w:sz="0" w:space="0" w:color="auto"/>
        <w:bottom w:val="none" w:sz="0" w:space="0" w:color="auto"/>
        <w:right w:val="none" w:sz="0" w:space="0" w:color="auto"/>
      </w:divBdr>
    </w:div>
    <w:div w:id="2044750191">
      <w:bodyDiv w:val="1"/>
      <w:marLeft w:val="0"/>
      <w:marRight w:val="0"/>
      <w:marTop w:val="0"/>
      <w:marBottom w:val="0"/>
      <w:divBdr>
        <w:top w:val="none" w:sz="0" w:space="0" w:color="auto"/>
        <w:left w:val="none" w:sz="0" w:space="0" w:color="auto"/>
        <w:bottom w:val="none" w:sz="0" w:space="0" w:color="auto"/>
        <w:right w:val="none" w:sz="0" w:space="0" w:color="auto"/>
      </w:divBdr>
    </w:div>
    <w:div w:id="2054427387">
      <w:bodyDiv w:val="1"/>
      <w:marLeft w:val="0"/>
      <w:marRight w:val="0"/>
      <w:marTop w:val="0"/>
      <w:marBottom w:val="0"/>
      <w:divBdr>
        <w:top w:val="none" w:sz="0" w:space="0" w:color="auto"/>
        <w:left w:val="none" w:sz="0" w:space="0" w:color="auto"/>
        <w:bottom w:val="none" w:sz="0" w:space="0" w:color="auto"/>
        <w:right w:val="none" w:sz="0" w:space="0" w:color="auto"/>
      </w:divBdr>
    </w:div>
    <w:div w:id="2084329810">
      <w:bodyDiv w:val="1"/>
      <w:marLeft w:val="0"/>
      <w:marRight w:val="0"/>
      <w:marTop w:val="0"/>
      <w:marBottom w:val="0"/>
      <w:divBdr>
        <w:top w:val="none" w:sz="0" w:space="0" w:color="auto"/>
        <w:left w:val="none" w:sz="0" w:space="0" w:color="auto"/>
        <w:bottom w:val="none" w:sz="0" w:space="0" w:color="auto"/>
        <w:right w:val="none" w:sz="0" w:space="0" w:color="auto"/>
      </w:divBdr>
    </w:div>
    <w:div w:id="2085907659">
      <w:bodyDiv w:val="1"/>
      <w:marLeft w:val="0"/>
      <w:marRight w:val="0"/>
      <w:marTop w:val="0"/>
      <w:marBottom w:val="0"/>
      <w:divBdr>
        <w:top w:val="none" w:sz="0" w:space="0" w:color="auto"/>
        <w:left w:val="none" w:sz="0" w:space="0" w:color="auto"/>
        <w:bottom w:val="none" w:sz="0" w:space="0" w:color="auto"/>
        <w:right w:val="none" w:sz="0" w:space="0" w:color="auto"/>
      </w:divBdr>
    </w:div>
    <w:div w:id="2103453380">
      <w:bodyDiv w:val="1"/>
      <w:marLeft w:val="0"/>
      <w:marRight w:val="0"/>
      <w:marTop w:val="0"/>
      <w:marBottom w:val="0"/>
      <w:divBdr>
        <w:top w:val="none" w:sz="0" w:space="0" w:color="auto"/>
        <w:left w:val="none" w:sz="0" w:space="0" w:color="auto"/>
        <w:bottom w:val="none" w:sz="0" w:space="0" w:color="auto"/>
        <w:right w:val="none" w:sz="0" w:space="0" w:color="auto"/>
      </w:divBdr>
    </w:div>
    <w:div w:id="2105495787">
      <w:bodyDiv w:val="1"/>
      <w:marLeft w:val="0"/>
      <w:marRight w:val="0"/>
      <w:marTop w:val="0"/>
      <w:marBottom w:val="0"/>
      <w:divBdr>
        <w:top w:val="none" w:sz="0" w:space="0" w:color="auto"/>
        <w:left w:val="none" w:sz="0" w:space="0" w:color="auto"/>
        <w:bottom w:val="none" w:sz="0" w:space="0" w:color="auto"/>
        <w:right w:val="none" w:sz="0" w:space="0" w:color="auto"/>
      </w:divBdr>
    </w:div>
    <w:div w:id="2105610169">
      <w:bodyDiv w:val="1"/>
      <w:marLeft w:val="0"/>
      <w:marRight w:val="0"/>
      <w:marTop w:val="0"/>
      <w:marBottom w:val="0"/>
      <w:divBdr>
        <w:top w:val="none" w:sz="0" w:space="0" w:color="auto"/>
        <w:left w:val="none" w:sz="0" w:space="0" w:color="auto"/>
        <w:bottom w:val="none" w:sz="0" w:space="0" w:color="auto"/>
        <w:right w:val="none" w:sz="0" w:space="0" w:color="auto"/>
      </w:divBdr>
    </w:div>
    <w:div w:id="211786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AB6584-5E8C-41DC-9778-184522C91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333</Words>
  <Characters>1832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INSTALLATION DU LOGICIEL DE BACKUP</vt:lpstr>
    </vt:vector>
  </TitlesOfParts>
  <Company>Kyllian LEGROS</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Mise en place d’une solution de sauvegarde</dc:title>
  <dc:subject>Réalisation professionnelle N°4</dc:subject>
  <dc:creator>Auteurs</dc:creator>
  <cp:keywords/>
  <dc:description/>
  <cp:lastModifiedBy>LEGROS Kyllian</cp:lastModifiedBy>
  <cp:revision>2</cp:revision>
  <dcterms:created xsi:type="dcterms:W3CDTF">2025-03-12T15:11:00Z</dcterms:created>
  <dcterms:modified xsi:type="dcterms:W3CDTF">2025-03-12T15:11:00Z</dcterms:modified>
</cp:coreProperties>
</file>